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1E" w:rsidRPr="00FF09DD" w:rsidRDefault="00C2411E" w:rsidP="00C2411E">
      <w:pPr>
        <w:shd w:val="clear" w:color="auto" w:fill="FFFFFF"/>
        <w:spacing w:after="157" w:line="240" w:lineRule="auto"/>
        <w:jc w:val="center"/>
        <w:rPr>
          <w:rFonts w:ascii="Times New Roman" w:eastAsia="Times New Roman" w:hAnsi="Times New Roman" w:cs="Times New Roman"/>
          <w:color w:val="000000"/>
          <w:lang w:eastAsia="ru-RU"/>
        </w:rPr>
      </w:pPr>
      <w:r w:rsidRPr="00FF09DD">
        <w:rPr>
          <w:rFonts w:ascii="Times New Roman" w:eastAsia="Times New Roman" w:hAnsi="Times New Roman" w:cs="Times New Roman"/>
          <w:b/>
          <w:bCs/>
          <w:color w:val="000000"/>
          <w:lang w:eastAsia="ru-RU"/>
        </w:rPr>
        <w:t>Анализ работы методического объединения иностранных языков</w:t>
      </w:r>
    </w:p>
    <w:p w:rsidR="00C2411E" w:rsidRPr="00FF09DD" w:rsidRDefault="00740773" w:rsidP="00C2411E">
      <w:pPr>
        <w:shd w:val="clear" w:color="auto" w:fill="FFFFFF"/>
        <w:spacing w:after="157"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за 2021-2022</w:t>
      </w:r>
      <w:r w:rsidR="00C2411E" w:rsidRPr="00FF09DD">
        <w:rPr>
          <w:rFonts w:ascii="Times New Roman" w:eastAsia="Times New Roman" w:hAnsi="Times New Roman" w:cs="Times New Roman"/>
          <w:b/>
          <w:bCs/>
          <w:color w:val="000000"/>
          <w:lang w:eastAsia="ru-RU"/>
        </w:rPr>
        <w:t xml:space="preserve"> учебный год.</w:t>
      </w:r>
    </w:p>
    <w:p w:rsidR="00C2411E" w:rsidRPr="00FF09DD" w:rsidRDefault="00C2411E" w:rsidP="00F11CD9">
      <w:pPr>
        <w:shd w:val="clear" w:color="auto" w:fill="FFFFFF"/>
        <w:spacing w:after="157" w:line="240" w:lineRule="auto"/>
        <w:ind w:firstLine="708"/>
        <w:rPr>
          <w:rFonts w:ascii="Times New Roman" w:eastAsia="Times New Roman" w:hAnsi="Times New Roman" w:cs="Times New Roman"/>
          <w:color w:val="000000"/>
          <w:lang w:eastAsia="ru-RU"/>
        </w:rPr>
      </w:pPr>
      <w:r w:rsidRPr="00FF09DD">
        <w:rPr>
          <w:rFonts w:ascii="Times New Roman" w:eastAsia="Times New Roman" w:hAnsi="Times New Roman" w:cs="Times New Roman"/>
          <w:color w:val="000000"/>
          <w:lang w:eastAsia="ru-RU"/>
        </w:rPr>
        <w:t>Работа школьного методического объединения иностранных языков была направлена на реализацию единой методической темы школы: «Совершенствование качества образования путем освоения современных педагогических и информационно-коммуникативных технологий в условиях ФГОС».</w:t>
      </w:r>
    </w:p>
    <w:p w:rsidR="00C2411E" w:rsidRPr="00FF09DD" w:rsidRDefault="00C2411E" w:rsidP="00C2411E">
      <w:pPr>
        <w:shd w:val="clear" w:color="auto" w:fill="FFFFFF"/>
        <w:spacing w:after="157" w:line="240" w:lineRule="auto"/>
        <w:rPr>
          <w:rFonts w:ascii="Times New Roman" w:eastAsia="Times New Roman" w:hAnsi="Times New Roman" w:cs="Times New Roman"/>
          <w:b/>
          <w:bCs/>
          <w:color w:val="000000"/>
          <w:lang w:eastAsia="ru-RU"/>
        </w:rPr>
      </w:pPr>
      <w:r w:rsidRPr="00FF09DD">
        <w:rPr>
          <w:rFonts w:ascii="Times New Roman" w:eastAsia="Times New Roman" w:hAnsi="Times New Roman" w:cs="Times New Roman"/>
          <w:b/>
          <w:bCs/>
          <w:color w:val="000000"/>
          <w:lang w:eastAsia="ru-RU"/>
        </w:rPr>
        <w:t>Для реализации данной цели были поставлены следующие задачи:</w:t>
      </w:r>
    </w:p>
    <w:p w:rsidR="0035216B" w:rsidRPr="00FF09DD" w:rsidRDefault="00740773" w:rsidP="00C2411E">
      <w:pPr>
        <w:shd w:val="clear" w:color="auto" w:fill="FFFFFF"/>
        <w:spacing w:after="157" w:line="240" w:lineRule="auto"/>
        <w:rPr>
          <w:rFonts w:ascii="Times New Roman" w:hAnsi="Times New Roman" w:cs="Times New Roman"/>
        </w:rPr>
      </w:pPr>
      <w:r>
        <w:rPr>
          <w:rFonts w:ascii="Times New Roman" w:hAnsi="Times New Roman" w:cs="Times New Roman"/>
        </w:rPr>
        <w:t>Деятельность МО в 2021-2022</w:t>
      </w:r>
      <w:bookmarkStart w:id="0" w:name="_GoBack"/>
      <w:bookmarkEnd w:id="0"/>
      <w:r w:rsidR="0035216B" w:rsidRPr="00FF09DD">
        <w:rPr>
          <w:rFonts w:ascii="Times New Roman" w:hAnsi="Times New Roman" w:cs="Times New Roman"/>
        </w:rPr>
        <w:t xml:space="preserve"> учебном году строилась в соответствии с планом работы МО, методической темой, разрабатываемой в рамках действующей программы школы, методической темой МО. </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Были поставлены и реализовывались следующие цели и задачи: </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1. повысить методическую грамотность учителей иностранного языка в области реализации стандартов второго поколения;</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2. изучить и проанализировать теоретические положения ФГОС второго поколения по предмету «Иностранный язык»; </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3. определить педагогические технологии, актуальные в использовании при реализации целей ФГОС; </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4. совершенствовать использование в практике обучения иностранному языку педагогических технологий проблемного и </w:t>
      </w:r>
      <w:proofErr w:type="spellStart"/>
      <w:r w:rsidRPr="00FF09DD">
        <w:rPr>
          <w:rFonts w:ascii="Times New Roman" w:hAnsi="Times New Roman" w:cs="Times New Roman"/>
        </w:rPr>
        <w:t>личностноориентированного</w:t>
      </w:r>
      <w:proofErr w:type="spellEnd"/>
      <w:r w:rsidRPr="00FF09DD">
        <w:rPr>
          <w:rFonts w:ascii="Times New Roman" w:hAnsi="Times New Roman" w:cs="Times New Roman"/>
        </w:rPr>
        <w:t xml:space="preserve"> обучения.</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Поставленные цели и задачи были достигнуты. Этому способствовала активная, разнообразная и эффективная деятельность учителей и учащихся, проведение факультативных и индивидуальных занятий по предмету, использование на практике элементов современных педагогических технологий. В соответствии с поставленными задачами методическая работа методического объединения учителей иностранного языка также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итоговой аттестации. </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Учителями были рассмотрены и изучены основные требования ФГОС к обучению иностранному языку.</w:t>
      </w:r>
    </w:p>
    <w:p w:rsidR="0035216B"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Кроме того, были проанализированы и внедрены в методики преподавания элементы актуальных педагогических технологий таких как:  технология проектной деятельности, игровые технологии. На протяжении всего учебного года продолжалась работа по обобщению педагогического опыта членов методического объединения и выступили с докладами – в том числе по темам самообразования - в рамках проводимых заседаний. 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 </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2. Состояние работы с педагогическими кадрами Анализ педагогических кадров Выполнению поставленных задач способствовала активная работа всех членов м</w:t>
      </w:r>
      <w:r w:rsidR="001A7E3C" w:rsidRPr="00FF09DD">
        <w:rPr>
          <w:rFonts w:ascii="Times New Roman" w:hAnsi="Times New Roman" w:cs="Times New Roman"/>
        </w:rPr>
        <w:t>е</w:t>
      </w:r>
      <w:r w:rsidR="00F11CD9">
        <w:rPr>
          <w:rFonts w:ascii="Times New Roman" w:hAnsi="Times New Roman" w:cs="Times New Roman"/>
        </w:rPr>
        <w:t>тодического объединения. В 20178– 2019</w:t>
      </w:r>
      <w:r w:rsidRPr="00FF09DD">
        <w:rPr>
          <w:rFonts w:ascii="Times New Roman" w:hAnsi="Times New Roman" w:cs="Times New Roman"/>
        </w:rPr>
        <w:t xml:space="preserve"> учебном году в состав МО учите</w:t>
      </w:r>
      <w:r w:rsidR="001A7E3C" w:rsidRPr="00FF09DD">
        <w:rPr>
          <w:rFonts w:ascii="Times New Roman" w:hAnsi="Times New Roman" w:cs="Times New Roman"/>
        </w:rPr>
        <w:t>лей иностранного языка входило 5</w:t>
      </w:r>
      <w:r w:rsidRPr="00FF09DD">
        <w:rPr>
          <w:rFonts w:ascii="Times New Roman" w:hAnsi="Times New Roman" w:cs="Times New Roman"/>
        </w:rPr>
        <w:t xml:space="preserve"> педагогов. Молодых специалист</w:t>
      </w:r>
      <w:r w:rsidR="001A7E3C" w:rsidRPr="00FF09DD">
        <w:rPr>
          <w:rFonts w:ascii="Times New Roman" w:hAnsi="Times New Roman" w:cs="Times New Roman"/>
        </w:rPr>
        <w:t xml:space="preserve">ов </w:t>
      </w:r>
      <w:proofErr w:type="gramStart"/>
      <w:r w:rsidR="001A7E3C" w:rsidRPr="00FF09DD">
        <w:rPr>
          <w:rFonts w:ascii="Times New Roman" w:hAnsi="Times New Roman" w:cs="Times New Roman"/>
        </w:rPr>
        <w:t>1  Без</w:t>
      </w:r>
      <w:proofErr w:type="gramEnd"/>
      <w:r w:rsidR="001A7E3C" w:rsidRPr="00FF09DD">
        <w:rPr>
          <w:rFonts w:ascii="Times New Roman" w:hAnsi="Times New Roman" w:cs="Times New Roman"/>
        </w:rPr>
        <w:t xml:space="preserve"> категории 3 , 1 категория </w:t>
      </w:r>
      <w:r w:rsidRPr="00FF09DD">
        <w:rPr>
          <w:rFonts w:ascii="Times New Roman" w:hAnsi="Times New Roman" w:cs="Times New Roman"/>
        </w:rPr>
        <w:t xml:space="preserve">1 </w:t>
      </w:r>
      <w:r w:rsidR="001A7E3C" w:rsidRPr="00FF09DD">
        <w:rPr>
          <w:rFonts w:ascii="Times New Roman" w:hAnsi="Times New Roman" w:cs="Times New Roman"/>
        </w:rPr>
        <w:t>.</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3. Анализ работы по учебно-методическому обеспечению образовательного процесса по предмету Каждый учитель-предметник в соответствии с выбранными УМК, рекомендованными Министерством образования</w:t>
      </w:r>
      <w:r w:rsidR="001A7E3C" w:rsidRPr="00FF09DD">
        <w:rPr>
          <w:rFonts w:ascii="Times New Roman" w:hAnsi="Times New Roman" w:cs="Times New Roman"/>
        </w:rPr>
        <w:t xml:space="preserve"> РФ, составил рабочие программы. </w:t>
      </w:r>
      <w:r w:rsidRPr="00FF09DD">
        <w:rPr>
          <w:rFonts w:ascii="Times New Roman" w:hAnsi="Times New Roman" w:cs="Times New Roman"/>
        </w:rPr>
        <w:t xml:space="preserve">Все программы соответствуют </w:t>
      </w:r>
      <w:r w:rsidRPr="00FF09DD">
        <w:rPr>
          <w:rFonts w:ascii="Times New Roman" w:hAnsi="Times New Roman" w:cs="Times New Roman"/>
        </w:rPr>
        <w:lastRenderedPageBreak/>
        <w:t xml:space="preserve">требованиям </w:t>
      </w:r>
      <w:r w:rsidR="001A7E3C" w:rsidRPr="00FF09DD">
        <w:rPr>
          <w:rFonts w:ascii="Times New Roman" w:hAnsi="Times New Roman" w:cs="Times New Roman"/>
        </w:rPr>
        <w:t>ФГОС</w:t>
      </w:r>
      <w:r w:rsidRPr="00FF09DD">
        <w:rPr>
          <w:rFonts w:ascii="Times New Roman" w:hAnsi="Times New Roman" w:cs="Times New Roman"/>
        </w:rPr>
        <w:t>. Все программы были пройдены в полном объеме. Отставания в прохождени</w:t>
      </w:r>
      <w:r w:rsidR="001A7E3C" w:rsidRPr="00FF09DD">
        <w:rPr>
          <w:rFonts w:ascii="Times New Roman" w:hAnsi="Times New Roman" w:cs="Times New Roman"/>
        </w:rPr>
        <w:t>и учебного материала нет</w:t>
      </w:r>
      <w:r w:rsidRPr="00FF09DD">
        <w:rPr>
          <w:rFonts w:ascii="Times New Roman" w:hAnsi="Times New Roman" w:cs="Times New Roman"/>
        </w:rPr>
        <w:t>.</w:t>
      </w:r>
    </w:p>
    <w:p w:rsidR="001A7E3C" w:rsidRPr="00FF09DD" w:rsidRDefault="001A7E3C"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w:t>
      </w:r>
      <w:r w:rsidR="0035216B" w:rsidRPr="00FF09DD">
        <w:rPr>
          <w:rFonts w:ascii="Times New Roman" w:hAnsi="Times New Roman" w:cs="Times New Roman"/>
        </w:rPr>
        <w:t xml:space="preserve"> Анализ тематики заседаний МО За отчетный период было проведено 5 плановых заседания. Здесь, как правило, обсуждались теоретические положения, связанные с внедрением стандартов второго поколения, современные технологии обучения ИЯ, обобщался опыт педагогов. На заседаниях методического объединения поднимались следующие вопросы:</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1. Обсуждение и утверждение плана работы МО на новый учебный год; утверждение рабочих программ учителей </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2. Проведение предметной декады, проведение внеклассной работы по предмету. </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4. Подготовка экзаменационного материала. Подготовка к предстоящему Е</w:t>
      </w:r>
      <w:r w:rsidR="001A7E3C" w:rsidRPr="00FF09DD">
        <w:rPr>
          <w:rFonts w:ascii="Times New Roman" w:hAnsi="Times New Roman" w:cs="Times New Roman"/>
        </w:rPr>
        <w:t>ГЭ и итоговым экзаменам .</w:t>
      </w:r>
    </w:p>
    <w:p w:rsidR="001A7E3C" w:rsidRPr="00FF09DD" w:rsidRDefault="001A7E3C"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5</w:t>
      </w:r>
      <w:r w:rsidR="0035216B" w:rsidRPr="00FF09DD">
        <w:rPr>
          <w:rFonts w:ascii="Times New Roman" w:hAnsi="Times New Roman" w:cs="Times New Roman"/>
        </w:rPr>
        <w:t xml:space="preserve">. Проектная деятельность на уроках иностранного языка как средство развития готовности к разрешению проблем </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7. способы поддержки и сопровождения «неуспешных» учащихся на уроках ИЯ </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8. Нестандартные методы обучения</w:t>
      </w:r>
    </w:p>
    <w:p w:rsidR="001A7E3C"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9. Оказание методической помощи малоопытным учителям, наставничество, изучение и распространение педагогического опыта </w:t>
      </w:r>
    </w:p>
    <w:p w:rsidR="001A7E3C" w:rsidRPr="00FF09DD" w:rsidRDefault="001A7E3C"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w:t>
      </w:r>
      <w:r w:rsidR="0035216B" w:rsidRPr="00FF09DD">
        <w:rPr>
          <w:rFonts w:ascii="Times New Roman" w:hAnsi="Times New Roman" w:cs="Times New Roman"/>
        </w:rPr>
        <w:t xml:space="preserve">Вывод: темы, вынесенные для обсуждения на заседаниях </w:t>
      </w:r>
      <w:proofErr w:type="gramStart"/>
      <w:r w:rsidR="0035216B" w:rsidRPr="00FF09DD">
        <w:rPr>
          <w:rFonts w:ascii="Times New Roman" w:hAnsi="Times New Roman" w:cs="Times New Roman"/>
        </w:rPr>
        <w:t>методического объединения</w:t>
      </w:r>
      <w:proofErr w:type="gramEnd"/>
      <w:r w:rsidR="0035216B" w:rsidRPr="00FF09DD">
        <w:rPr>
          <w:rFonts w:ascii="Times New Roman" w:hAnsi="Times New Roman" w:cs="Times New Roman"/>
        </w:rPr>
        <w:t xml:space="preserve"> соответствовали поставленной цели и позволили в полном объёме решить поставленные задачи. </w:t>
      </w:r>
    </w:p>
    <w:p w:rsidR="001A7E3C" w:rsidRPr="00FF09DD" w:rsidRDefault="001A7E3C"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w:t>
      </w:r>
      <w:r w:rsidR="0035216B" w:rsidRPr="00FF09DD">
        <w:rPr>
          <w:rFonts w:ascii="Times New Roman" w:hAnsi="Times New Roman" w:cs="Times New Roman"/>
        </w:rPr>
        <w:t xml:space="preserve"> С целью повышения интереса учащихся к предметам, повышения статуса одаренных детей в школе, диагностирования учебных возможностей ребят были проведен школьный этап олимпиады по предмету. Учащиеся школы были вовлечены в мероприятия, посвящённые знаменательным датам, уроки-конференции и уроки-семинары по иностранному языку. Предметная неделя была проведена в указанные сроки, согласно утверждённому плану. При подготовке мероприятий и творческих заданий учитывались возрастные особенности детей. Каждое мероприятие было нацелено на реализацию поставленных задач, было хорошо организовано и проведено на должном методическом уровне. </w:t>
      </w:r>
    </w:p>
    <w:p w:rsidR="00FF09DD" w:rsidRPr="00FF09DD" w:rsidRDefault="001A7E3C"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w:t>
      </w:r>
      <w:r w:rsidR="0035216B" w:rsidRPr="00FF09DD">
        <w:rPr>
          <w:rFonts w:ascii="Times New Roman" w:hAnsi="Times New Roman" w:cs="Times New Roman"/>
        </w:rPr>
        <w:t xml:space="preserve"> Анализ итогов работы показал, что поставленные цели и задачи </w:t>
      </w:r>
      <w:proofErr w:type="gramStart"/>
      <w:r w:rsidR="0035216B" w:rsidRPr="00FF09DD">
        <w:rPr>
          <w:rFonts w:ascii="Times New Roman" w:hAnsi="Times New Roman" w:cs="Times New Roman"/>
        </w:rPr>
        <w:t>в были</w:t>
      </w:r>
      <w:proofErr w:type="gramEnd"/>
      <w:r w:rsidR="0035216B" w:rsidRPr="00FF09DD">
        <w:rPr>
          <w:rFonts w:ascii="Times New Roman" w:hAnsi="Times New Roman" w:cs="Times New Roman"/>
        </w:rPr>
        <w:t xml:space="preserve"> достигнуты. Но в работе МО существуют недостатки. Так выявлено, что не налажена система работы со способными и слабоуспевающими детьми. Индивидуально-групповые занятия используются в основном для отработки и тренировки ранее полученных знаний и умений. Но указанные недостатки анализируются, а значит, возможно, их устранение. Анализ работы методического объединения школы, позволяет дать следующие рекомендации по работе в следующем учебном году:</w:t>
      </w:r>
    </w:p>
    <w:p w:rsidR="00FF09DD"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 конкретно планировать работу по изучению, освоению и внедрению в практику передового опыта;</w:t>
      </w:r>
    </w:p>
    <w:p w:rsidR="00FF09DD"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 планировать проектную и исследовательскую деятельность индивидуально или совместно с учащимися;</w:t>
      </w:r>
    </w:p>
    <w:p w:rsidR="00FF09DD"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 уделять особое внимание внеклассной работе по предмету; </w:t>
      </w:r>
    </w:p>
    <w:p w:rsidR="00FF09DD" w:rsidRPr="00FF09DD" w:rsidRDefault="0035216B" w:rsidP="00C2411E">
      <w:pPr>
        <w:shd w:val="clear" w:color="auto" w:fill="FFFFFF"/>
        <w:spacing w:after="157" w:line="240" w:lineRule="auto"/>
        <w:rPr>
          <w:rFonts w:ascii="Times New Roman" w:hAnsi="Times New Roman" w:cs="Times New Roman"/>
        </w:rPr>
      </w:pPr>
      <w:r w:rsidRPr="00FF09DD">
        <w:rPr>
          <w:rFonts w:ascii="Times New Roman" w:hAnsi="Times New Roman" w:cs="Times New Roman"/>
        </w:rPr>
        <w:t xml:space="preserve">- анализировать и обобщать опыт педагогов района в виде статей и рецензий на методические разработки, полученные от учреждений науки и культуры посредством сетевого взаимодействия; </w:t>
      </w:r>
    </w:p>
    <w:p w:rsidR="0035216B" w:rsidRPr="00FF09DD" w:rsidRDefault="00FF09DD" w:rsidP="00C2411E">
      <w:pPr>
        <w:shd w:val="clear" w:color="auto" w:fill="FFFFFF"/>
        <w:spacing w:after="157" w:line="240" w:lineRule="auto"/>
        <w:rPr>
          <w:rFonts w:ascii="Times New Roman" w:eastAsia="Times New Roman" w:hAnsi="Times New Roman" w:cs="Times New Roman"/>
          <w:color w:val="000000"/>
          <w:lang w:eastAsia="ru-RU"/>
        </w:rPr>
      </w:pPr>
      <w:r w:rsidRPr="00FF09DD">
        <w:rPr>
          <w:rFonts w:ascii="Times New Roman" w:hAnsi="Times New Roman" w:cs="Times New Roman"/>
        </w:rPr>
        <w:t xml:space="preserve">  </w:t>
      </w:r>
      <w:r w:rsidR="0035216B" w:rsidRPr="00FF09DD">
        <w:rPr>
          <w:rFonts w:ascii="Times New Roman" w:hAnsi="Times New Roman" w:cs="Times New Roman"/>
        </w:rPr>
        <w:t xml:space="preserve"> Показателями успешной работ</w:t>
      </w:r>
      <w:r w:rsidRPr="00FF09DD">
        <w:rPr>
          <w:rFonts w:ascii="Times New Roman" w:hAnsi="Times New Roman" w:cs="Times New Roman"/>
        </w:rPr>
        <w:t xml:space="preserve">ы членов МО </w:t>
      </w:r>
      <w:r w:rsidR="0035216B" w:rsidRPr="00FF09DD">
        <w:rPr>
          <w:rFonts w:ascii="Times New Roman" w:hAnsi="Times New Roman" w:cs="Times New Roman"/>
        </w:rPr>
        <w:t xml:space="preserve">можно считать: Стабильные показатели успеваемости и повышение качества знаний учащихся. Сохранение положительной мотивации учащихся. Результаты инновационной деятельности педагогов. Системный подход к анализу и </w:t>
      </w:r>
      <w:r w:rsidR="0035216B" w:rsidRPr="00FF09DD">
        <w:rPr>
          <w:rFonts w:ascii="Times New Roman" w:hAnsi="Times New Roman" w:cs="Times New Roman"/>
        </w:rPr>
        <w:lastRenderedPageBreak/>
        <w:t xml:space="preserve">планированию своей деятельности. Использование различных методов обучения и современных технологий. Методические умения педагогов по применению инновационных технологий. Среди членов МО систематически проводится работа по повышению квалификации педагогов. Активно ведется работа над темами самообразования. Члены МО понимают значимость методической работы, принимают активное участие в жизни школы. Все заседания МО проведены согласно плану работы. Выполнение решений заседаний контролируется, систематически проводится мониторинг качества знаний </w:t>
      </w:r>
      <w:r w:rsidR="00F11CD9">
        <w:rPr>
          <w:rFonts w:ascii="Times New Roman" w:hAnsi="Times New Roman" w:cs="Times New Roman"/>
        </w:rPr>
        <w:t>учащихся. Работу учителей в 2018-2019</w:t>
      </w:r>
      <w:r w:rsidR="0035216B" w:rsidRPr="00FF09DD">
        <w:rPr>
          <w:rFonts w:ascii="Times New Roman" w:hAnsi="Times New Roman" w:cs="Times New Roman"/>
        </w:rPr>
        <w:t xml:space="preserve"> учебном году признать удовлетворительной</w:t>
      </w:r>
    </w:p>
    <w:p w:rsidR="00C2411E" w:rsidRPr="00FF09DD" w:rsidRDefault="00C2411E" w:rsidP="00C2411E">
      <w:pPr>
        <w:shd w:val="clear" w:color="auto" w:fill="FFFFFF"/>
        <w:spacing w:after="157" w:line="240" w:lineRule="auto"/>
        <w:rPr>
          <w:rFonts w:ascii="Times New Roman" w:eastAsia="Times New Roman" w:hAnsi="Times New Roman" w:cs="Times New Roman"/>
          <w:color w:val="000000"/>
          <w:lang w:eastAsia="ru-RU"/>
        </w:rPr>
      </w:pPr>
    </w:p>
    <w:p w:rsidR="00C2411E" w:rsidRPr="00FF09DD" w:rsidRDefault="00C2411E" w:rsidP="00FF09DD">
      <w:pPr>
        <w:shd w:val="clear" w:color="auto" w:fill="FFFFFF"/>
        <w:spacing w:after="157" w:line="240" w:lineRule="auto"/>
        <w:rPr>
          <w:rFonts w:ascii="Times New Roman" w:eastAsia="Times New Roman" w:hAnsi="Times New Roman" w:cs="Times New Roman"/>
          <w:color w:val="000000"/>
          <w:lang w:eastAsia="ru-RU"/>
        </w:rPr>
      </w:pPr>
    </w:p>
    <w:p w:rsidR="00C2411E" w:rsidRPr="00FF09DD" w:rsidRDefault="00C2411E" w:rsidP="00C2411E">
      <w:pPr>
        <w:shd w:val="clear" w:color="auto" w:fill="FFFFFF"/>
        <w:spacing w:after="157" w:line="240" w:lineRule="auto"/>
        <w:rPr>
          <w:rFonts w:ascii="Times New Roman" w:eastAsia="Times New Roman" w:hAnsi="Times New Roman" w:cs="Times New Roman"/>
          <w:color w:val="000000"/>
          <w:lang w:eastAsia="ru-RU"/>
        </w:rPr>
      </w:pPr>
      <w:r w:rsidRPr="00FF09DD">
        <w:rPr>
          <w:rFonts w:ascii="Times New Roman" w:eastAsia="Times New Roman" w:hAnsi="Times New Roman" w:cs="Times New Roman"/>
          <w:b/>
          <w:bCs/>
          <w:color w:val="000000"/>
          <w:lang w:eastAsia="ru-RU"/>
        </w:rPr>
        <w:t>Исходя из вышеизложенного, можно сформулировать следующие задачи на новый учебный год:</w:t>
      </w:r>
    </w:p>
    <w:p w:rsidR="00C2411E" w:rsidRPr="00FF09DD" w:rsidRDefault="00C2411E" w:rsidP="00C2411E">
      <w:pPr>
        <w:numPr>
          <w:ilvl w:val="0"/>
          <w:numId w:val="14"/>
        </w:numPr>
        <w:shd w:val="clear" w:color="auto" w:fill="FFFFFF"/>
        <w:spacing w:after="157" w:line="240" w:lineRule="auto"/>
        <w:rPr>
          <w:rFonts w:ascii="Times New Roman" w:eastAsia="Times New Roman" w:hAnsi="Times New Roman" w:cs="Times New Roman"/>
          <w:color w:val="000000"/>
          <w:lang w:eastAsia="ru-RU"/>
        </w:rPr>
      </w:pPr>
      <w:r w:rsidRPr="00FF09DD">
        <w:rPr>
          <w:rFonts w:ascii="Times New Roman" w:eastAsia="Times New Roman" w:hAnsi="Times New Roman" w:cs="Times New Roman"/>
          <w:color w:val="000000"/>
          <w:lang w:eastAsia="ru-RU"/>
        </w:rPr>
        <w:t>Продолжать активно осваивать новые технологии, методики и формы организации обучения в рамках ФГОС через курсы повышения квалификации, посещение городских, республиканских семинаров.</w:t>
      </w:r>
    </w:p>
    <w:p w:rsidR="00C2411E" w:rsidRPr="00FF09DD" w:rsidRDefault="00C2411E" w:rsidP="00C2411E">
      <w:pPr>
        <w:numPr>
          <w:ilvl w:val="0"/>
          <w:numId w:val="14"/>
        </w:numPr>
        <w:shd w:val="clear" w:color="auto" w:fill="FFFFFF"/>
        <w:spacing w:after="157" w:line="240" w:lineRule="auto"/>
        <w:rPr>
          <w:rFonts w:ascii="Times New Roman" w:eastAsia="Times New Roman" w:hAnsi="Times New Roman" w:cs="Times New Roman"/>
          <w:color w:val="000000"/>
          <w:lang w:eastAsia="ru-RU"/>
        </w:rPr>
      </w:pPr>
      <w:r w:rsidRPr="00FF09DD">
        <w:rPr>
          <w:rFonts w:ascii="Times New Roman" w:eastAsia="Times New Roman" w:hAnsi="Times New Roman" w:cs="Times New Roman"/>
          <w:color w:val="000000"/>
          <w:lang w:eastAsia="ru-RU"/>
        </w:rPr>
        <w:t xml:space="preserve">Продолжать работу над повышением профессионального, творческого уровня учителей через участие в интернет сообществах, </w:t>
      </w:r>
      <w:proofErr w:type="spellStart"/>
      <w:r w:rsidRPr="00FF09DD">
        <w:rPr>
          <w:rFonts w:ascii="Times New Roman" w:eastAsia="Times New Roman" w:hAnsi="Times New Roman" w:cs="Times New Roman"/>
          <w:color w:val="000000"/>
          <w:lang w:eastAsia="ru-RU"/>
        </w:rPr>
        <w:t>вебинарах</w:t>
      </w:r>
      <w:proofErr w:type="spellEnd"/>
      <w:r w:rsidRPr="00FF09DD">
        <w:rPr>
          <w:rFonts w:ascii="Times New Roman" w:eastAsia="Times New Roman" w:hAnsi="Times New Roman" w:cs="Times New Roman"/>
          <w:color w:val="000000"/>
          <w:lang w:eastAsia="ru-RU"/>
        </w:rPr>
        <w:t>, семинарах, круглых столах и взаимообмен опытом работы.</w:t>
      </w:r>
    </w:p>
    <w:p w:rsidR="00C2411E" w:rsidRPr="00FF09DD" w:rsidRDefault="00C2411E" w:rsidP="00C2411E">
      <w:pPr>
        <w:numPr>
          <w:ilvl w:val="0"/>
          <w:numId w:val="14"/>
        </w:numPr>
        <w:shd w:val="clear" w:color="auto" w:fill="FFFFFF"/>
        <w:spacing w:after="157" w:line="240" w:lineRule="auto"/>
        <w:rPr>
          <w:rFonts w:ascii="Times New Roman" w:eastAsia="Times New Roman" w:hAnsi="Times New Roman" w:cs="Times New Roman"/>
          <w:color w:val="000000"/>
          <w:lang w:eastAsia="ru-RU"/>
        </w:rPr>
      </w:pPr>
      <w:r w:rsidRPr="00FF09DD">
        <w:rPr>
          <w:rFonts w:ascii="Times New Roman" w:eastAsia="Times New Roman" w:hAnsi="Times New Roman" w:cs="Times New Roman"/>
          <w:color w:val="000000"/>
          <w:lang w:eastAsia="ru-RU"/>
        </w:rPr>
        <w:t>Продолжить работу с одаренными детьми через систему индивидуальных занятий с учащимися и участия их в конкурсах и олимпиадах.</w:t>
      </w:r>
    </w:p>
    <w:p w:rsidR="00C2411E" w:rsidRPr="00FF09DD" w:rsidRDefault="00C2411E" w:rsidP="00C2411E">
      <w:pPr>
        <w:numPr>
          <w:ilvl w:val="0"/>
          <w:numId w:val="14"/>
        </w:numPr>
        <w:shd w:val="clear" w:color="auto" w:fill="FFFFFF"/>
        <w:spacing w:after="157" w:line="240" w:lineRule="auto"/>
        <w:rPr>
          <w:rFonts w:ascii="Times New Roman" w:eastAsia="Times New Roman" w:hAnsi="Times New Roman" w:cs="Times New Roman"/>
          <w:color w:val="000000"/>
          <w:lang w:eastAsia="ru-RU"/>
        </w:rPr>
      </w:pPr>
      <w:r w:rsidRPr="00FF09DD">
        <w:rPr>
          <w:rFonts w:ascii="Times New Roman" w:eastAsia="Times New Roman" w:hAnsi="Times New Roman" w:cs="Times New Roman"/>
          <w:color w:val="000000"/>
          <w:lang w:eastAsia="ru-RU"/>
        </w:rPr>
        <w:t>Активнее использовать на уроках проектно-исследовательские методы, способствующие развитию интереса к предмету, активизации учащихся.</w:t>
      </w:r>
    </w:p>
    <w:p w:rsidR="00C2411E" w:rsidRPr="00FF09DD" w:rsidRDefault="00C2411E" w:rsidP="00C2411E">
      <w:pPr>
        <w:numPr>
          <w:ilvl w:val="0"/>
          <w:numId w:val="14"/>
        </w:numPr>
        <w:shd w:val="clear" w:color="auto" w:fill="FFFFFF"/>
        <w:spacing w:after="157" w:line="240" w:lineRule="auto"/>
        <w:rPr>
          <w:rFonts w:ascii="Times New Roman" w:eastAsia="Times New Roman" w:hAnsi="Times New Roman" w:cs="Times New Roman"/>
          <w:color w:val="000000"/>
          <w:lang w:eastAsia="ru-RU"/>
        </w:rPr>
      </w:pPr>
      <w:r w:rsidRPr="00FF09DD">
        <w:rPr>
          <w:rFonts w:ascii="Times New Roman" w:eastAsia="Times New Roman" w:hAnsi="Times New Roman" w:cs="Times New Roman"/>
          <w:color w:val="000000"/>
          <w:lang w:eastAsia="ru-RU"/>
        </w:rPr>
        <w:t>Продолжить работу над повышением качественной успеваемости обучающихся по предмету и обеспечением высоких результатов ОГЭ и ЕГЭ.</w:t>
      </w:r>
    </w:p>
    <w:p w:rsidR="004A39A7" w:rsidRPr="00FF09DD" w:rsidRDefault="004A39A7">
      <w:pPr>
        <w:rPr>
          <w:rFonts w:ascii="Times New Roman" w:hAnsi="Times New Roman" w:cs="Times New Roman"/>
        </w:rPr>
      </w:pPr>
    </w:p>
    <w:sectPr w:rsidR="004A39A7" w:rsidRPr="00FF09DD" w:rsidSect="004A3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D22"/>
    <w:multiLevelType w:val="multilevel"/>
    <w:tmpl w:val="C6AC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169BA"/>
    <w:multiLevelType w:val="multilevel"/>
    <w:tmpl w:val="85244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541F70"/>
    <w:multiLevelType w:val="multilevel"/>
    <w:tmpl w:val="81C03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C75838"/>
    <w:multiLevelType w:val="multilevel"/>
    <w:tmpl w:val="6226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F3655"/>
    <w:multiLevelType w:val="multilevel"/>
    <w:tmpl w:val="3E688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53A66"/>
    <w:multiLevelType w:val="multilevel"/>
    <w:tmpl w:val="25FE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E755D3"/>
    <w:multiLevelType w:val="multilevel"/>
    <w:tmpl w:val="72BA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8E5715"/>
    <w:multiLevelType w:val="multilevel"/>
    <w:tmpl w:val="1C0C6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112853"/>
    <w:multiLevelType w:val="multilevel"/>
    <w:tmpl w:val="6C88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D775C"/>
    <w:multiLevelType w:val="multilevel"/>
    <w:tmpl w:val="8C4A9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12762"/>
    <w:multiLevelType w:val="multilevel"/>
    <w:tmpl w:val="11CA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2651A7"/>
    <w:multiLevelType w:val="multilevel"/>
    <w:tmpl w:val="8158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4C4D8A"/>
    <w:multiLevelType w:val="multilevel"/>
    <w:tmpl w:val="BE6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2B265A"/>
    <w:multiLevelType w:val="multilevel"/>
    <w:tmpl w:val="FCDAB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1"/>
  </w:num>
  <w:num w:numId="4">
    <w:abstractNumId w:val="12"/>
  </w:num>
  <w:num w:numId="5">
    <w:abstractNumId w:val="9"/>
  </w:num>
  <w:num w:numId="6">
    <w:abstractNumId w:val="7"/>
  </w:num>
  <w:num w:numId="7">
    <w:abstractNumId w:val="8"/>
  </w:num>
  <w:num w:numId="8">
    <w:abstractNumId w:val="1"/>
  </w:num>
  <w:num w:numId="9">
    <w:abstractNumId w:val="3"/>
  </w:num>
  <w:num w:numId="10">
    <w:abstractNumId w:val="0"/>
  </w:num>
  <w:num w:numId="11">
    <w:abstractNumId w:val="10"/>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2411E"/>
    <w:rsid w:val="001A7E3C"/>
    <w:rsid w:val="0035216B"/>
    <w:rsid w:val="004A39A7"/>
    <w:rsid w:val="00740773"/>
    <w:rsid w:val="00853E96"/>
    <w:rsid w:val="00C2411E"/>
    <w:rsid w:val="00D77CF6"/>
    <w:rsid w:val="00F11CD9"/>
    <w:rsid w:val="00FF0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89E7"/>
  <w15:docId w15:val="{F999A56F-F1CB-4360-AC44-EB190B1C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9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41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Пользователь</cp:lastModifiedBy>
  <cp:revision>3</cp:revision>
  <cp:lastPrinted>2018-11-10T09:45:00Z</cp:lastPrinted>
  <dcterms:created xsi:type="dcterms:W3CDTF">2018-11-10T09:03:00Z</dcterms:created>
  <dcterms:modified xsi:type="dcterms:W3CDTF">2023-01-25T11:37:00Z</dcterms:modified>
</cp:coreProperties>
</file>