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AD" w:rsidRDefault="001D1CAD" w:rsidP="001D1CAD">
      <w:pPr>
        <w:ind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КОМАНДНАЯ ОЛИМПИАДА ПО ФУНКЦИОНАЛЬНОЙ ГРАМОТНОСТИ ДЛЯ ШКОЛЬНИКОВ</w:t>
      </w:r>
    </w:p>
    <w:p w:rsidR="001D1CAD" w:rsidRDefault="001D1CAD" w:rsidP="001D1CAD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1CAD" w:rsidRDefault="001D1CAD" w:rsidP="001D1CAD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 – Глобальные компетенции</w:t>
      </w:r>
    </w:p>
    <w:p w:rsidR="00572829" w:rsidRDefault="00572829" w:rsidP="0057282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0DD1" w:rsidRDefault="00950DD1" w:rsidP="0057282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Школьный этап</w:t>
      </w:r>
    </w:p>
    <w:p w:rsidR="00950DD1" w:rsidRPr="00572829" w:rsidRDefault="00950DD1" w:rsidP="0057282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2829" w:rsidRDefault="00572829" w:rsidP="00572829">
      <w:pPr>
        <w:pStyle w:val="50"/>
        <w:shd w:val="clear" w:color="auto" w:fill="auto"/>
        <w:spacing w:before="0" w:after="0" w:line="320" w:lineRule="exact"/>
        <w:jc w:val="center"/>
        <w:rPr>
          <w:b/>
          <w:sz w:val="24"/>
          <w:szCs w:val="24"/>
        </w:rPr>
      </w:pPr>
      <w:r w:rsidRPr="00572829">
        <w:rPr>
          <w:b/>
          <w:sz w:val="24"/>
          <w:szCs w:val="24"/>
        </w:rPr>
        <w:t>ХАРАКТЕРИСТИКИ ЗАДАНИЙ И СИСТЕМА ОЦЕНИВАНИЯ</w:t>
      </w:r>
    </w:p>
    <w:p w:rsidR="00572829" w:rsidRPr="00572829" w:rsidRDefault="00572829" w:rsidP="00572829">
      <w:pPr>
        <w:spacing w:after="239" w:line="280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728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Комплексное задание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№1: </w:t>
      </w:r>
      <w:r w:rsidRPr="005728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«Мировой океан загрязняется» (4 задания)</w:t>
      </w:r>
    </w:p>
    <w:p w:rsidR="00572829" w:rsidRPr="00572829" w:rsidRDefault="00572829" w:rsidP="00572829">
      <w:pPr>
        <w:spacing w:line="322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728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Задание 1.</w:t>
      </w:r>
    </w:p>
    <w:p w:rsidR="00572829" w:rsidRPr="007C07EF" w:rsidRDefault="00572829" w:rsidP="00572829">
      <w:pPr>
        <w:pStyle w:val="a8"/>
        <w:shd w:val="clear" w:color="auto" w:fill="auto"/>
        <w:spacing w:line="280" w:lineRule="exact"/>
        <w:rPr>
          <w:rStyle w:val="a9"/>
          <w:b/>
          <w:bCs/>
          <w:u w:val="none"/>
        </w:rPr>
      </w:pPr>
      <w:r w:rsidRPr="007C07EF">
        <w:rPr>
          <w:rStyle w:val="a9"/>
          <w:b/>
          <w:bCs/>
          <w:u w:val="none"/>
        </w:rPr>
        <w:t>Система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765"/>
      </w:tblGrid>
      <w:tr w:rsidR="00A01608" w:rsidRPr="00A01608" w:rsidTr="00A01608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критерия</w:t>
            </w:r>
          </w:p>
        </w:tc>
      </w:tr>
      <w:tr w:rsidR="00A01608" w:rsidRPr="00A01608" w:rsidTr="00950DD1">
        <w:trPr>
          <w:trHeight w:hRule="exact" w:val="4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08" w:rsidRPr="00950DD1" w:rsidRDefault="00A01608" w:rsidP="00A01608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D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Default="00A01608" w:rsidP="00A01608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принимается полность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ю: выбраны ответы 1), 2) и 4) </w:t>
            </w:r>
          </w:p>
          <w:p w:rsidR="00A01608" w:rsidRPr="00A01608" w:rsidRDefault="00A01608" w:rsidP="00A01608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никакие другие.</w:t>
            </w:r>
          </w:p>
        </w:tc>
      </w:tr>
      <w:tr w:rsidR="00A01608" w:rsidRPr="00A01608" w:rsidTr="00A01608">
        <w:trPr>
          <w:trHeight w:hRule="exact" w:val="3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608" w:rsidRPr="00950DD1" w:rsidRDefault="00A01608" w:rsidP="00A01608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D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 не принимается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варианты ответа.</w:t>
            </w:r>
          </w:p>
        </w:tc>
      </w:tr>
    </w:tbl>
    <w:p w:rsidR="00A01608" w:rsidRDefault="00A01608" w:rsidP="00572829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177A0A" w:rsidRDefault="00177A0A" w:rsidP="00177A0A">
      <w:pPr>
        <w:pStyle w:val="20"/>
        <w:shd w:val="clear" w:color="auto" w:fill="auto"/>
        <w:spacing w:after="0" w:line="280" w:lineRule="exact"/>
      </w:pPr>
      <w:r>
        <w:t>Задание 2.</w:t>
      </w:r>
    </w:p>
    <w:p w:rsidR="00177A0A" w:rsidRPr="007C07EF" w:rsidRDefault="00177A0A" w:rsidP="00177A0A">
      <w:pPr>
        <w:pStyle w:val="a8"/>
        <w:shd w:val="clear" w:color="auto" w:fill="auto"/>
        <w:spacing w:line="280" w:lineRule="exact"/>
        <w:rPr>
          <w:rStyle w:val="a9"/>
          <w:b/>
          <w:bCs/>
          <w:u w:val="none"/>
        </w:rPr>
      </w:pPr>
      <w:r w:rsidRPr="007C07EF">
        <w:rPr>
          <w:rStyle w:val="a9"/>
          <w:b/>
          <w:bCs/>
          <w:u w:val="none"/>
        </w:rPr>
        <w:t>Система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765"/>
      </w:tblGrid>
      <w:tr w:rsidR="00A01608" w:rsidRPr="00A01608" w:rsidTr="00A01608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критерия</w:t>
            </w:r>
          </w:p>
        </w:tc>
      </w:tr>
      <w:tr w:rsidR="00A01608" w:rsidRPr="00A01608" w:rsidTr="00A01608">
        <w:trPr>
          <w:trHeight w:hRule="exact" w:val="6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08" w:rsidRPr="00950DD1" w:rsidRDefault="00A01608" w:rsidP="00950DD1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D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принимается полностью: выбраны отве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1), 5) и 7) и никакие другие</w:t>
            </w: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1608" w:rsidRPr="00A01608" w:rsidTr="00A01608">
        <w:trPr>
          <w:trHeight w:hRule="exact" w:val="6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08" w:rsidRPr="00950DD1" w:rsidRDefault="00A01608" w:rsidP="00950DD1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D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 принимается частично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выбраны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два любые верные варианты ответа и никакие другие.</w:t>
            </w:r>
          </w:p>
        </w:tc>
      </w:tr>
      <w:tr w:rsidR="00A01608" w:rsidRPr="00A01608" w:rsidTr="00A01608">
        <w:trPr>
          <w:trHeight w:hRule="exact" w:val="3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608" w:rsidRPr="00950DD1" w:rsidRDefault="00A01608" w:rsidP="00950DD1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D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 не принимается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варианты ответа.</w:t>
            </w:r>
          </w:p>
        </w:tc>
      </w:tr>
    </w:tbl>
    <w:p w:rsidR="00A01608" w:rsidRDefault="00A01608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177A0A" w:rsidRPr="00177A0A" w:rsidRDefault="00177A0A" w:rsidP="00177A0A">
      <w:pPr>
        <w:spacing w:line="322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77A0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Задание 3.</w:t>
      </w:r>
    </w:p>
    <w:p w:rsidR="00177A0A" w:rsidRPr="007C07EF" w:rsidRDefault="00177A0A" w:rsidP="00177A0A">
      <w:pPr>
        <w:pStyle w:val="a8"/>
        <w:shd w:val="clear" w:color="auto" w:fill="auto"/>
        <w:spacing w:line="280" w:lineRule="exact"/>
        <w:rPr>
          <w:rStyle w:val="a9"/>
          <w:b/>
          <w:bCs/>
          <w:u w:val="none"/>
        </w:rPr>
      </w:pPr>
      <w:r w:rsidRPr="007C07EF">
        <w:rPr>
          <w:rStyle w:val="a9"/>
          <w:b/>
          <w:bCs/>
          <w:u w:val="none"/>
        </w:rPr>
        <w:t>Система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960"/>
      </w:tblGrid>
      <w:tr w:rsidR="00A01608" w:rsidTr="00950DD1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pStyle w:val="22"/>
              <w:shd w:val="clear" w:color="auto" w:fill="auto"/>
              <w:spacing w:line="280" w:lineRule="exact"/>
              <w:ind w:firstLine="0"/>
              <w:jc w:val="center"/>
              <w:rPr>
                <w:b/>
              </w:rPr>
            </w:pPr>
            <w:r w:rsidRPr="00A01608">
              <w:rPr>
                <w:rStyle w:val="23"/>
                <w:b/>
              </w:rPr>
              <w:t>Баллы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Pr="00A01608" w:rsidRDefault="00A01608" w:rsidP="00A01608">
            <w:pPr>
              <w:pStyle w:val="22"/>
              <w:shd w:val="clear" w:color="auto" w:fill="auto"/>
              <w:spacing w:line="280" w:lineRule="exact"/>
              <w:ind w:firstLine="0"/>
              <w:jc w:val="center"/>
              <w:rPr>
                <w:b/>
              </w:rPr>
            </w:pPr>
            <w:r w:rsidRPr="00A01608">
              <w:rPr>
                <w:rStyle w:val="23"/>
                <w:b/>
              </w:rPr>
              <w:t>Содержание критерия</w:t>
            </w:r>
          </w:p>
        </w:tc>
      </w:tr>
      <w:tr w:rsidR="00A01608" w:rsidTr="00950DD1">
        <w:trPr>
          <w:trHeight w:hRule="exact" w:val="6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08" w:rsidRPr="00950DD1" w:rsidRDefault="00A01608" w:rsidP="00A01608">
            <w:pPr>
              <w:pStyle w:val="22"/>
              <w:shd w:val="clear" w:color="auto" w:fill="auto"/>
              <w:spacing w:line="280" w:lineRule="exact"/>
              <w:ind w:left="360" w:firstLine="0"/>
              <w:jc w:val="left"/>
              <w:rPr>
                <w:b/>
              </w:rPr>
            </w:pPr>
            <w:r w:rsidRPr="00950DD1">
              <w:rPr>
                <w:rStyle w:val="23"/>
                <w:b/>
              </w:rPr>
              <w:t>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DD1" w:rsidRDefault="00A01608" w:rsidP="00A01608">
            <w:pPr>
              <w:pStyle w:val="22"/>
              <w:shd w:val="clear" w:color="auto" w:fill="auto"/>
              <w:spacing w:line="326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Ответ принимается полностью: выбраны ответы</w:t>
            </w:r>
            <w:r w:rsidR="007C07EF">
              <w:rPr>
                <w:rStyle w:val="23"/>
              </w:rPr>
              <w:t>:</w:t>
            </w:r>
            <w:r>
              <w:rPr>
                <w:rStyle w:val="23"/>
              </w:rPr>
              <w:t xml:space="preserve"> Нет, Нет, Да, Нет, Да </w:t>
            </w:r>
          </w:p>
          <w:p w:rsidR="00A01608" w:rsidRDefault="00A01608" w:rsidP="00A01608">
            <w:pPr>
              <w:pStyle w:val="22"/>
              <w:shd w:val="clear" w:color="auto" w:fill="auto"/>
              <w:spacing w:line="326" w:lineRule="exact"/>
              <w:ind w:firstLine="0"/>
            </w:pPr>
            <w:r>
              <w:rPr>
                <w:rStyle w:val="23"/>
              </w:rPr>
              <w:t>в такой последовательности.</w:t>
            </w:r>
          </w:p>
        </w:tc>
      </w:tr>
      <w:tr w:rsidR="00A01608" w:rsidTr="00950DD1">
        <w:trPr>
          <w:trHeight w:hRule="exact" w:val="3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608" w:rsidRPr="00950DD1" w:rsidRDefault="00A01608" w:rsidP="00A01608">
            <w:pPr>
              <w:pStyle w:val="22"/>
              <w:shd w:val="clear" w:color="auto" w:fill="auto"/>
              <w:spacing w:line="280" w:lineRule="exact"/>
              <w:ind w:left="360" w:firstLine="0"/>
              <w:jc w:val="left"/>
              <w:rPr>
                <w:b/>
              </w:rPr>
            </w:pPr>
            <w:r w:rsidRPr="00950DD1">
              <w:rPr>
                <w:rStyle w:val="23"/>
                <w:b/>
              </w:rPr>
              <w:t>0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08" w:rsidRDefault="00A01608" w:rsidP="00A01608">
            <w:pPr>
              <w:pStyle w:val="22"/>
              <w:shd w:val="clear" w:color="auto" w:fill="auto"/>
              <w:spacing w:line="280" w:lineRule="exact"/>
              <w:ind w:firstLine="0"/>
            </w:pPr>
            <w:r>
              <w:rPr>
                <w:rStyle w:val="23"/>
              </w:rPr>
              <w:t>Ответ не принимается - все другие варианты ответа.</w:t>
            </w:r>
          </w:p>
        </w:tc>
      </w:tr>
    </w:tbl>
    <w:p w:rsidR="00A01608" w:rsidRDefault="00A01608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974DBB" w:rsidRDefault="00974DBB" w:rsidP="00177A0A">
      <w:pPr>
        <w:pStyle w:val="a8"/>
        <w:shd w:val="clear" w:color="auto" w:fill="auto"/>
        <w:spacing w:line="280" w:lineRule="exact"/>
        <w:rPr>
          <w:rStyle w:val="a9"/>
          <w:b/>
          <w:bCs/>
        </w:rPr>
      </w:pPr>
    </w:p>
    <w:p w:rsidR="00177A0A" w:rsidRDefault="00177A0A" w:rsidP="00177A0A">
      <w:pPr>
        <w:pStyle w:val="20"/>
        <w:shd w:val="clear" w:color="auto" w:fill="auto"/>
        <w:spacing w:after="0" w:line="322" w:lineRule="exact"/>
      </w:pPr>
      <w:r>
        <w:lastRenderedPageBreak/>
        <w:t>Задание 4.</w:t>
      </w:r>
    </w:p>
    <w:p w:rsidR="00A01608" w:rsidRPr="00CE0AB6" w:rsidRDefault="00A01608" w:rsidP="00A01608">
      <w:pPr>
        <w:pStyle w:val="a8"/>
        <w:shd w:val="clear" w:color="auto" w:fill="auto"/>
        <w:spacing w:line="280" w:lineRule="exact"/>
        <w:rPr>
          <w:rStyle w:val="a9"/>
          <w:b/>
          <w:bCs/>
          <w:u w:val="none"/>
        </w:rPr>
      </w:pPr>
      <w:r w:rsidRPr="00CE0AB6">
        <w:rPr>
          <w:rStyle w:val="a9"/>
          <w:b/>
          <w:bCs/>
          <w:u w:val="none"/>
        </w:rPr>
        <w:t>Система оценивания</w:t>
      </w:r>
    </w:p>
    <w:tbl>
      <w:tblPr>
        <w:tblW w:w="921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393"/>
      </w:tblGrid>
      <w:tr w:rsidR="00A01608" w:rsidRPr="00A01608" w:rsidTr="00386432">
        <w:trPr>
          <w:trHeight w:hRule="exact" w:val="341"/>
        </w:trPr>
        <w:tc>
          <w:tcPr>
            <w:tcW w:w="821" w:type="dxa"/>
            <w:shd w:val="clear" w:color="auto" w:fill="FFFFFF"/>
            <w:vAlign w:val="bottom"/>
          </w:tcPr>
          <w:p w:rsidR="00A01608" w:rsidRPr="00A01608" w:rsidRDefault="00A01608" w:rsidP="00A01608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8393" w:type="dxa"/>
            <w:shd w:val="clear" w:color="auto" w:fill="FFFFFF"/>
            <w:vAlign w:val="bottom"/>
          </w:tcPr>
          <w:p w:rsidR="00A01608" w:rsidRPr="00A01608" w:rsidRDefault="00A01608" w:rsidP="00386432">
            <w:pPr>
              <w:spacing w:line="280" w:lineRule="exact"/>
              <w:ind w:left="310"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критерия</w:t>
            </w:r>
          </w:p>
        </w:tc>
      </w:tr>
      <w:tr w:rsidR="00A01608" w:rsidRPr="00A01608" w:rsidTr="00386432">
        <w:trPr>
          <w:trHeight w:hRule="exact" w:val="10080"/>
        </w:trPr>
        <w:tc>
          <w:tcPr>
            <w:tcW w:w="821" w:type="dxa"/>
            <w:shd w:val="clear" w:color="auto" w:fill="FFFFFF"/>
          </w:tcPr>
          <w:p w:rsidR="00A01608" w:rsidRPr="00A01608" w:rsidRDefault="00A01608" w:rsidP="00A01608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3" w:type="dxa"/>
            <w:shd w:val="clear" w:color="auto" w:fill="FFFFFF"/>
            <w:vAlign w:val="bottom"/>
          </w:tcPr>
          <w:p w:rsidR="00A01608" w:rsidRP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принимается полностью: приведены два верных довода, один из которых подтверждает, что сокращение использования пластиковых пакетов в магазинах помогает решению проблемы загрязнения Мирового океана пластиковым мусором, второй довод подтверждает противоположную точку зрения.</w:t>
            </w:r>
          </w:p>
          <w:p w:rsidR="00A01608" w:rsidRP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быть приведены доводы, связанные с количеством использования пластиковых пакетов, с неоднородностью пластикового мусора, загрязняющего океан, со способом попадания пластиковых пакетов в океан и с расположением страны (региона), принимающего участие в акции, относительно океанического побережья или любые другие верные доводы, соответствующие вопросам.</w:t>
            </w:r>
          </w:p>
          <w:p w:rsidR="007C07EF" w:rsidRPr="007C07EF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08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быть приведены следующие доводы, подтверждающие, что акция поможет сократить загрязнение Мирового океана пластиковым</w:t>
            </w:r>
            <w:r w:rsid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07EF"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мусором:</w:t>
            </w:r>
          </w:p>
          <w:p w:rsidR="007C07EF" w:rsidRPr="007C07EF" w:rsidRDefault="007C07EF" w:rsidP="00974DBB">
            <w:pPr>
              <w:numPr>
                <w:ilvl w:val="0"/>
                <w:numId w:val="2"/>
              </w:numPr>
              <w:tabs>
                <w:tab w:val="left" w:pos="-14"/>
              </w:tabs>
              <w:spacing w:line="322" w:lineRule="exact"/>
              <w:ind w:left="594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Чем меньше будут выдавать пластиковых пакетов, тем меньше их будут выбрасывать, и они меньше будут попадать в океан</w:t>
            </w:r>
          </w:p>
          <w:p w:rsidR="00950DD1" w:rsidRDefault="007C07EF" w:rsidP="00974DBB">
            <w:pPr>
              <w:numPr>
                <w:ilvl w:val="0"/>
                <w:numId w:val="2"/>
              </w:numPr>
              <w:tabs>
                <w:tab w:val="left" w:pos="-14"/>
              </w:tabs>
              <w:spacing w:line="322" w:lineRule="exact"/>
              <w:ind w:left="594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В пластиковых пакетах часто приносят с собой на пляж вещи, а потом оставляю</w:t>
            </w:r>
          </w:p>
          <w:p w:rsidR="007C07EF" w:rsidRPr="007C07EF" w:rsidRDefault="007C07EF" w:rsidP="00974DBB">
            <w:pPr>
              <w:numPr>
                <w:ilvl w:val="0"/>
                <w:numId w:val="2"/>
              </w:numPr>
              <w:tabs>
                <w:tab w:val="left" w:pos="-14"/>
              </w:tabs>
              <w:spacing w:line="322" w:lineRule="exact"/>
              <w:ind w:left="594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т пакеты на пляже, п если приносить в сумке, то сумку точно унесешь с собой.</w:t>
            </w:r>
          </w:p>
          <w:p w:rsidR="007C07EF" w:rsidRPr="007C07EF" w:rsidRDefault="007C07EF" w:rsidP="00974DBB">
            <w:pPr>
              <w:numPr>
                <w:ilvl w:val="0"/>
                <w:numId w:val="2"/>
              </w:numPr>
              <w:tabs>
                <w:tab w:val="left" w:pos="-10"/>
              </w:tabs>
              <w:ind w:left="594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Даже если страна далеко от побережья, купленные пакеты попадают на свалку, потом в реку, потом в океан. Поэтому чем меньше пакетов люди выносят из магазинов, меньше загрязнение Мирового океана.</w:t>
            </w:r>
          </w:p>
          <w:p w:rsidR="007C07EF" w:rsidRPr="007C07EF" w:rsidRDefault="007C07EF" w:rsidP="00974DBB">
            <w:pPr>
              <w:numPr>
                <w:ilvl w:val="0"/>
                <w:numId w:val="2"/>
              </w:numPr>
              <w:tabs>
                <w:tab w:val="left" w:pos="-14"/>
              </w:tabs>
              <w:ind w:left="594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Любой пластиковый пакет из магазина может ветром принести в океан,</w:t>
            </w:r>
          </w:p>
          <w:bookmarkEnd w:id="0"/>
          <w:p w:rsidR="007C07EF" w:rsidRPr="007C07EF" w:rsidRDefault="007C07EF" w:rsidP="00386432">
            <w:pPr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и др. верные доводы.</w:t>
            </w:r>
          </w:p>
          <w:p w:rsidR="007C07EF" w:rsidRPr="007C07EF" w:rsidRDefault="007C07EF" w:rsidP="00386432">
            <w:pPr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быть приведены следующие доводы, подтверждающие, что акция НЕ поможет сократить загрязнение Мирового океана пластиковым мусором:</w:t>
            </w:r>
          </w:p>
          <w:p w:rsidR="007C07EF" w:rsidRPr="007C07EF" w:rsidRDefault="007C07EF" w:rsidP="00386432">
            <w:pPr>
              <w:numPr>
                <w:ilvl w:val="0"/>
                <w:numId w:val="2"/>
              </w:numPr>
              <w:tabs>
                <w:tab w:val="left" w:pos="-14"/>
              </w:tabs>
              <w:ind w:left="310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Пластиковый мусор в Мировом океане - это не только пластиковые пакеты. Может быть, другого мусора станет больше.</w:t>
            </w:r>
          </w:p>
          <w:p w:rsidR="007C07EF" w:rsidRPr="007C07EF" w:rsidRDefault="007C07EF" w:rsidP="00386432">
            <w:pPr>
              <w:numPr>
                <w:ilvl w:val="0"/>
                <w:numId w:val="2"/>
              </w:numPr>
              <w:tabs>
                <w:tab w:val="left" w:pos="-14"/>
              </w:tabs>
              <w:ind w:left="310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пластиковых пакетов может никогда не попадет в океан - они останутся на свалке далеко от океана.</w:t>
            </w:r>
          </w:p>
          <w:p w:rsidR="007C07EF" w:rsidRPr="007C07EF" w:rsidRDefault="007C07EF" w:rsidP="00386432">
            <w:pPr>
              <w:numPr>
                <w:ilvl w:val="0"/>
                <w:numId w:val="2"/>
              </w:numPr>
              <w:tabs>
                <w:tab w:val="left" w:pos="-14"/>
              </w:tabs>
              <w:spacing w:line="322" w:lineRule="exact"/>
              <w:ind w:left="310" w:right="2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перерабатывать пластиковые пакеты и делать из них новые вещи, тогда их количество не важно - они будут переработаны.</w:t>
            </w:r>
          </w:p>
          <w:p w:rsidR="00A01608" w:rsidRDefault="007C07EF" w:rsidP="00386432">
            <w:pPr>
              <w:spacing w:line="322" w:lineRule="exact"/>
              <w:ind w:left="310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7EF">
              <w:rPr>
                <w:rFonts w:ascii="Times New Roman" w:hAnsi="Times New Roman" w:cs="Times New Roman"/>
                <w:sz w:val="28"/>
                <w:szCs w:val="28"/>
              </w:rPr>
              <w:t>Наука может изобрести пластик, который быстро разлагается и безвреден для природы, тогда можно продавать пакеты в магазин</w:t>
            </w:r>
            <w:r w:rsidR="00950D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7EF">
              <w:rPr>
                <w:rFonts w:ascii="Times New Roman" w:hAnsi="Times New Roman" w:cs="Times New Roman"/>
                <w:sz w:val="28"/>
                <w:szCs w:val="28"/>
              </w:rPr>
              <w:t>х, это удобно, и др. верные доводы.</w:t>
            </w:r>
          </w:p>
          <w:p w:rsidR="00950DD1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DD1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DD1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DD1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DD1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DD1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DD1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08" w:rsidRPr="00A01608" w:rsidRDefault="00A01608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DD1" w:rsidRPr="00A01608" w:rsidTr="00386432">
        <w:trPr>
          <w:trHeight w:hRule="exact" w:val="1139"/>
        </w:trPr>
        <w:tc>
          <w:tcPr>
            <w:tcW w:w="821" w:type="dxa"/>
            <w:shd w:val="clear" w:color="auto" w:fill="FFFFFF"/>
          </w:tcPr>
          <w:p w:rsidR="00950DD1" w:rsidRPr="00A01608" w:rsidRDefault="00950DD1" w:rsidP="00A01608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3" w:type="dxa"/>
            <w:shd w:val="clear" w:color="auto" w:fill="FFFFFF"/>
            <w:vAlign w:val="bottom"/>
          </w:tcPr>
          <w:p w:rsidR="00950DD1" w:rsidRPr="00A01608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DD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принимается частично.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0DD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 один или несколько верных доводов, поддерживающих только одну точку зрения, в подтверждение второй точки зрения верный довод отсутствует.</w:t>
            </w:r>
          </w:p>
        </w:tc>
      </w:tr>
      <w:tr w:rsidR="00950DD1" w:rsidRPr="00A01608" w:rsidTr="00386432">
        <w:trPr>
          <w:trHeight w:hRule="exact" w:val="986"/>
        </w:trPr>
        <w:tc>
          <w:tcPr>
            <w:tcW w:w="821" w:type="dxa"/>
            <w:shd w:val="clear" w:color="auto" w:fill="FFFFFF"/>
          </w:tcPr>
          <w:p w:rsidR="00950DD1" w:rsidRPr="00A01608" w:rsidRDefault="00950DD1" w:rsidP="00A01608">
            <w:pPr>
              <w:spacing w:line="28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3" w:type="dxa"/>
            <w:shd w:val="clear" w:color="auto" w:fill="FFFFFF"/>
            <w:vAlign w:val="bottom"/>
          </w:tcPr>
          <w:p w:rsidR="00950DD1" w:rsidRPr="00A01608" w:rsidRDefault="00950DD1" w:rsidP="00386432">
            <w:pPr>
              <w:spacing w:line="322" w:lineRule="exact"/>
              <w:ind w:left="31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DD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не принимается. Приведен неопределенный, не соответствующий вопросу довод или приведен пример, не соответствующие требованию задания / описанной ситуации.</w:t>
            </w:r>
          </w:p>
        </w:tc>
      </w:tr>
    </w:tbl>
    <w:p w:rsidR="00075AE5" w:rsidRDefault="00075AE5">
      <w:pPr>
        <w:rPr>
          <w:sz w:val="2"/>
          <w:szCs w:val="2"/>
        </w:rPr>
        <w:sectPr w:rsidR="00075AE5" w:rsidSect="00386432">
          <w:pgSz w:w="11900" w:h="16840"/>
          <w:pgMar w:top="1134" w:right="850" w:bottom="426" w:left="1701" w:header="0" w:footer="3" w:gutter="0"/>
          <w:cols w:space="720"/>
          <w:noEndnote/>
          <w:docGrid w:linePitch="360"/>
        </w:sectPr>
      </w:pPr>
    </w:p>
    <w:p w:rsidR="00075AE5" w:rsidRDefault="00075AE5" w:rsidP="00974DBB">
      <w:pPr>
        <w:pStyle w:val="a8"/>
        <w:framePr w:w="109" w:h="285" w:hRule="exact" w:wrap="none" w:vAnchor="page" w:hAnchor="page" w:x="518" w:y="3518"/>
        <w:shd w:val="clear" w:color="auto" w:fill="auto"/>
        <w:spacing w:line="280" w:lineRule="exact"/>
        <w:rPr>
          <w:sz w:val="2"/>
          <w:szCs w:val="2"/>
        </w:rPr>
      </w:pPr>
    </w:p>
    <w:sectPr w:rsidR="00075A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70" w:rsidRDefault="00EB4070">
      <w:r>
        <w:separator/>
      </w:r>
    </w:p>
  </w:endnote>
  <w:endnote w:type="continuationSeparator" w:id="0">
    <w:p w:rsidR="00EB4070" w:rsidRDefault="00EB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70" w:rsidRDefault="00EB4070"/>
  </w:footnote>
  <w:footnote w:type="continuationSeparator" w:id="0">
    <w:p w:rsidR="00EB4070" w:rsidRDefault="00EB40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1F92"/>
    <w:multiLevelType w:val="multilevel"/>
    <w:tmpl w:val="C0BC7A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194A09"/>
    <w:multiLevelType w:val="multilevel"/>
    <w:tmpl w:val="03E237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345B51"/>
    <w:multiLevelType w:val="multilevel"/>
    <w:tmpl w:val="1946EA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E5"/>
    <w:rsid w:val="00075AE5"/>
    <w:rsid w:val="00177A0A"/>
    <w:rsid w:val="001D1CAD"/>
    <w:rsid w:val="00386432"/>
    <w:rsid w:val="003E3A5A"/>
    <w:rsid w:val="00431B58"/>
    <w:rsid w:val="00454739"/>
    <w:rsid w:val="0052255B"/>
    <w:rsid w:val="00572829"/>
    <w:rsid w:val="0063798D"/>
    <w:rsid w:val="006B53C0"/>
    <w:rsid w:val="007566A6"/>
    <w:rsid w:val="007C07EF"/>
    <w:rsid w:val="00817571"/>
    <w:rsid w:val="00950DD1"/>
    <w:rsid w:val="00974DBB"/>
    <w:rsid w:val="00A01608"/>
    <w:rsid w:val="00A06E05"/>
    <w:rsid w:val="00A826E9"/>
    <w:rsid w:val="00CE0AB6"/>
    <w:rsid w:val="00EB4070"/>
    <w:rsid w:val="00F5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5349"/>
  <w15:docId w15:val="{7562424B-5CBB-41EA-8253-3799D48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0A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Колонтитул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4">
    <w:name w:val="Колонтитул (3)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Колонтитул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4140" w:line="26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140" w:after="108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600" w:line="69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48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a">
    <w:name w:val="List Paragraph"/>
    <w:basedOn w:val="a"/>
    <w:uiPriority w:val="34"/>
    <w:qFormat/>
    <w:rsid w:val="0045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</dc:creator>
  <cp:keywords/>
  <cp:lastModifiedBy>user</cp:lastModifiedBy>
  <cp:revision>9</cp:revision>
  <dcterms:created xsi:type="dcterms:W3CDTF">2021-11-09T11:54:00Z</dcterms:created>
  <dcterms:modified xsi:type="dcterms:W3CDTF">2022-11-09T14:06:00Z</dcterms:modified>
</cp:coreProperties>
</file>