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ECF" w:rsidRPr="0030723C" w:rsidRDefault="0030723C" w:rsidP="00435405">
      <w:pPr>
        <w:spacing w:after="270" w:line="240" w:lineRule="auto"/>
        <w:outlineLvl w:val="0"/>
        <w:rPr>
          <w:rFonts w:ascii="Segoe UI" w:eastAsia="Times New Roman" w:hAnsi="Segoe UI" w:cs="Segoe UI"/>
          <w:b/>
          <w:color w:val="010101"/>
          <w:kern w:val="36"/>
          <w:sz w:val="32"/>
          <w:szCs w:val="24"/>
          <w:lang w:eastAsia="ru-RU"/>
        </w:rPr>
      </w:pPr>
      <w:r>
        <w:rPr>
          <w:rFonts w:ascii="Segoe UI" w:eastAsia="Times New Roman" w:hAnsi="Segoe UI" w:cs="Segoe UI"/>
          <w:b/>
          <w:color w:val="010101"/>
          <w:kern w:val="36"/>
          <w:sz w:val="32"/>
          <w:szCs w:val="24"/>
          <w:lang w:eastAsia="ru-RU"/>
        </w:rPr>
        <w:t xml:space="preserve">           </w:t>
      </w:r>
      <w:r w:rsidR="00102ECF" w:rsidRPr="0030723C">
        <w:rPr>
          <w:rFonts w:ascii="Segoe UI" w:eastAsia="Times New Roman" w:hAnsi="Segoe UI" w:cs="Segoe UI"/>
          <w:b/>
          <w:color w:val="010101"/>
          <w:kern w:val="36"/>
          <w:sz w:val="32"/>
          <w:szCs w:val="24"/>
          <w:lang w:eastAsia="ru-RU"/>
        </w:rPr>
        <w:t>МКОУ «</w:t>
      </w:r>
      <w:proofErr w:type="spellStart"/>
      <w:r w:rsidR="00102ECF" w:rsidRPr="0030723C">
        <w:rPr>
          <w:rFonts w:ascii="Segoe UI" w:eastAsia="Times New Roman" w:hAnsi="Segoe UI" w:cs="Segoe UI"/>
          <w:b/>
          <w:color w:val="010101"/>
          <w:kern w:val="36"/>
          <w:sz w:val="32"/>
          <w:szCs w:val="24"/>
          <w:lang w:eastAsia="ru-RU"/>
        </w:rPr>
        <w:t>Новочирейская</w:t>
      </w:r>
      <w:proofErr w:type="spellEnd"/>
      <w:r w:rsidR="00102ECF" w:rsidRPr="0030723C">
        <w:rPr>
          <w:rFonts w:ascii="Segoe UI" w:eastAsia="Times New Roman" w:hAnsi="Segoe UI" w:cs="Segoe UI"/>
          <w:b/>
          <w:color w:val="010101"/>
          <w:kern w:val="36"/>
          <w:sz w:val="32"/>
          <w:szCs w:val="24"/>
          <w:lang w:eastAsia="ru-RU"/>
        </w:rPr>
        <w:t xml:space="preserve"> СОШ №2»</w:t>
      </w:r>
    </w:p>
    <w:p w:rsidR="004639EB" w:rsidRPr="004639EB" w:rsidRDefault="0030723C" w:rsidP="00435405">
      <w:pPr>
        <w:spacing w:after="270" w:line="240" w:lineRule="auto"/>
        <w:outlineLvl w:val="0"/>
        <w:rPr>
          <w:rFonts w:ascii="Segoe UI" w:eastAsia="Times New Roman" w:hAnsi="Segoe UI" w:cs="Segoe UI"/>
          <w:color w:val="010101"/>
          <w:kern w:val="36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kern w:val="36"/>
          <w:sz w:val="24"/>
          <w:szCs w:val="24"/>
          <w:lang w:eastAsia="ru-RU"/>
        </w:rPr>
        <w:t xml:space="preserve">         </w:t>
      </w:r>
    </w:p>
    <w:p w:rsidR="004639EB" w:rsidRDefault="004639EB" w:rsidP="004639EB">
      <w:pPr>
        <w:spacing w:after="240" w:line="240" w:lineRule="auto"/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</w:pPr>
      <w:r w:rsidRPr="003E1D97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Отчет</w:t>
      </w:r>
      <w:r w:rsidR="0030723C" w:rsidRPr="003E1D97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 xml:space="preserve"> преподавателя-организатора ОВС и ОБЖ Мусаева К.Ш.</w:t>
      </w:r>
      <w:r w:rsidRPr="003E1D97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 xml:space="preserve"> о проделанной работе по военно-патриотическому </w:t>
      </w:r>
      <w:proofErr w:type="gramStart"/>
      <w:r w:rsidRPr="003E1D97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воспи</w:t>
      </w:r>
      <w:r w:rsidR="00435405" w:rsidRPr="003E1D97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танию  за</w:t>
      </w:r>
      <w:proofErr w:type="gramEnd"/>
      <w:r w:rsidR="00435405" w:rsidRPr="003E1D97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 xml:space="preserve"> 2021-2022</w:t>
      </w:r>
      <w:r w:rsidRPr="003E1D97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 xml:space="preserve"> учебный го</w:t>
      </w:r>
      <w:r w:rsidR="00435405" w:rsidRPr="003E1D97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д</w:t>
      </w:r>
      <w:r w:rsidR="0030723C" w:rsidRPr="003E1D97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.</w:t>
      </w:r>
    </w:p>
    <w:p w:rsidR="003E1D97" w:rsidRPr="003E1D97" w:rsidRDefault="003E1D97" w:rsidP="004639EB">
      <w:pPr>
        <w:spacing w:after="240" w:line="240" w:lineRule="auto"/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</w:pPr>
      <w:bookmarkStart w:id="0" w:name="_GoBack"/>
      <w:bookmarkEnd w:id="0"/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 соответствии с требованиями Федеральных законов России: «Об образовании», «О защите населения и территорий от чрезвычайных ситуаций природного и техногенного характера», «Об охране природной среды», «О пожарной безопасности», «О безопасности дорожного движения», «О санитарно-эпидемиологическом благополучии населения», «О гражданской обороне» и др. разработана и реализуется программа курса «Основы безопасности жизнедеятельности» в общеобразовательных учреждениях.</w:t>
      </w:r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Учитывая все требования стандарта по ОБЖ, реализация обеспечения непрерывного обучения населения, начиная с младшего школьного возраста, правильным действиям в опасных для жизни и здоровья ситуациях, является главной задачей школьного</w:t>
      </w:r>
      <w:r w:rsidR="00435405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курса ОБЖ.</w:t>
      </w: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      </w:t>
      </w:r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Основная задача курса ОБЖ – подготовка обучаемых к безопасному поведению в повседневной жизни, в опасных чрезвычайных ситуациях природного, техногенного и социального характера, формирование у них навыков здорового образа жизни и умении в оказании первой медицинской помощи при разных видах травм и повреждениях, овладение теоретическими знаниями и практическим навыкам по основам военной службы.</w:t>
      </w:r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Основными направ</w:t>
      </w:r>
      <w:r w:rsidR="00435405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лениями моей деятельности в 2021-2022</w:t>
      </w: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учебном году являлись следующие:</w:t>
      </w:r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1.     Преподавание предмета «Основы безопасности жизнедеятельности»</w:t>
      </w:r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2.     Организация в соответствии с законодательством допризывной подготовки </w:t>
      </w:r>
      <w:proofErr w:type="gramStart"/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обучающихся .</w:t>
      </w:r>
      <w:proofErr w:type="gramEnd"/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3.     Организация и проведение в школе мероприятий по ГО, пожарной безопасности</w:t>
      </w:r>
    </w:p>
    <w:p w:rsidR="005E3402" w:rsidRDefault="00435405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4</w:t>
      </w:r>
      <w:r w:rsidR="004639EB"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.     Проведение внеклассных мероприятий, классных часов по безопасности жизнедеятельности.</w:t>
      </w:r>
    </w:p>
    <w:p w:rsidR="004639EB" w:rsidRPr="004639EB" w:rsidRDefault="005E3402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5</w:t>
      </w:r>
      <w:r w:rsidR="004639EB"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.     Создание условий для совершенствования и развития системы нравственно-патриотического и военно-патриотического воспитания в школе.</w:t>
      </w:r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Основная цель моей работы – формирование безопасных условий для обучающихся и работников школы.</w:t>
      </w:r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Для выполнения и дос</w:t>
      </w:r>
      <w:r w:rsidR="005E3402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тижения цели перед собой ставил</w:t>
      </w: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выполнение следующих задач:</w:t>
      </w:r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1.  Воспитывать патриотические чувства и твердую гражданскую позицию через урочное и внеурочное время.</w:t>
      </w:r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2.  Дать учащимся специальные знания, умения и навыки выживания в различных жизненных ситуациях, в том числе самых неблагоприятных.</w:t>
      </w:r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3.  Научить учащихся и педагогов школы правильно, действовать в чрезвычайных ситуациях природного и техногенного характера, ГО и ЧС.</w:t>
      </w:r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4.     Организовать и провести в соответствии с законодательством допризыв</w:t>
      </w:r>
      <w:r w:rsidR="005E3402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ную подготовку обучающихся </w:t>
      </w: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2005 года рождения.</w:t>
      </w:r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5.     Проводить учебные мероприятия по профилактике детского дорожно-транспортного травматизма.</w:t>
      </w:r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6.  Принимать активное участие в различных конкурсах и мероприятиях, связанных с безопасностью жизнедеятельности человека.</w:t>
      </w:r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Эффективность усвоения учащимися курса ОБЖ во многом зависит от того, как организован и осуществляется учебно-воспитательный процесс. В изучении предмета ОБЖ ведущую роль играет учебно-материальная база и передовые средства обучения. Эффективность и качество усвоения изучаемого материала существенно возрастает, если в учебном процессе ОБЖ в полном объеме использовать все многообразие учебно-материальных и технических средств обучения.</w:t>
      </w:r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Для решения поставленных задач, проводились следующие мероприятия:</w:t>
      </w:r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Подготовка документации и проведение инструктажей. Проверка о</w:t>
      </w:r>
      <w:r w:rsidR="005E3402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борудования.</w:t>
      </w:r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Проверка пожарного оборудования. Проведение инструктажей по пожарно</w:t>
      </w:r>
      <w:r w:rsidR="005E3402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й </w:t>
      </w:r>
      <w:proofErr w:type="gramStart"/>
      <w:r w:rsidR="005E3402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безопасности .</w:t>
      </w:r>
      <w:proofErr w:type="gramEnd"/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Подготовка документации и проведение тренировки по эвакуации при пожаре</w:t>
      </w:r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 ГО и ЧС школьникам</w:t>
      </w:r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 Уроки безопасности по ПДД </w:t>
      </w:r>
      <w:r w:rsidR="00102ECF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(8 </w:t>
      </w:r>
      <w:proofErr w:type="spellStart"/>
      <w:r w:rsidR="00102ECF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аб</w:t>
      </w:r>
      <w:proofErr w:type="spellEnd"/>
      <w:r w:rsidR="00102ECF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="00102ECF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кл</w:t>
      </w:r>
      <w:proofErr w:type="spellEnd"/>
      <w:r w:rsidR="00102ECF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).</w:t>
      </w:r>
    </w:p>
    <w:p w:rsidR="004639EB" w:rsidRDefault="00102ECF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r w:rsidR="004639EB"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Подготовка и участие в школьном и районном этапе олимпиады по ОБЖ</w:t>
      </w:r>
      <w:r w:rsidR="005E3402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(8-11 </w:t>
      </w:r>
      <w:proofErr w:type="spellStart"/>
      <w:r w:rsidR="005E3402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кл</w:t>
      </w:r>
      <w:proofErr w:type="spellEnd"/>
      <w:r w:rsidR="005E3402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).</w:t>
      </w:r>
    </w:p>
    <w:p w:rsidR="00102ECF" w:rsidRPr="004639EB" w:rsidRDefault="00102ECF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Проведение </w:t>
      </w:r>
      <w:proofErr w:type="spellStart"/>
      <w:proofErr w:type="gramStart"/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мероприятия,посвященное</w:t>
      </w:r>
      <w:proofErr w:type="spellEnd"/>
      <w:proofErr w:type="gramEnd"/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Дню защитника Отечества «Годен к строевой».(9 </w:t>
      </w:r>
      <w:proofErr w:type="spellStart"/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абв</w:t>
      </w:r>
      <w:proofErr w:type="spellEnd"/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).</w:t>
      </w:r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 Обучение технического персонала: </w:t>
      </w:r>
      <w:proofErr w:type="gramStart"/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« СИЗ</w:t>
      </w:r>
      <w:proofErr w:type="gramEnd"/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и правила пользования огнетушителем». </w:t>
      </w:r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 xml:space="preserve">Проверка пожарного оборудования. Проведение инструктажей по пожарной </w:t>
      </w:r>
      <w:proofErr w:type="gramStart"/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безопасности .Действия</w:t>
      </w:r>
      <w:proofErr w:type="gramEnd"/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при теракте. Подготовка актов. Подготовка документации и проведение тренировки по эвакуации при пожаре.</w:t>
      </w:r>
    </w:p>
    <w:p w:rsidR="004639EB" w:rsidRPr="004639EB" w:rsidRDefault="006746D6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Участие  в весенних  районных  с</w:t>
      </w:r>
      <w:r w:rsidR="004639EB"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</w:t>
      </w: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ревнованиях допризывной молодежи</w:t>
      </w:r>
      <w:r w:rsidR="004639EB"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 </w:t>
      </w:r>
      <w:r w:rsidR="00102ECF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«День призывника»</w:t>
      </w:r>
    </w:p>
    <w:p w:rsidR="004639EB" w:rsidRPr="004639EB" w:rsidRDefault="004639EB" w:rsidP="004639E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Военно-полевые сборы </w:t>
      </w:r>
      <w:r w:rsidR="006746D6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(25-30 мая 2022г.)</w:t>
      </w: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 </w:t>
      </w:r>
      <w:r w:rsidR="00F7021C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.</w:t>
      </w:r>
      <w:r w:rsidRPr="004639E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</w:p>
    <w:p w:rsidR="00EE727F" w:rsidRDefault="003E1D97"/>
    <w:sectPr w:rsidR="00EE727F" w:rsidSect="00271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39EB"/>
    <w:rsid w:val="00102ECF"/>
    <w:rsid w:val="0027129E"/>
    <w:rsid w:val="0030723C"/>
    <w:rsid w:val="003E1D97"/>
    <w:rsid w:val="00435405"/>
    <w:rsid w:val="004639EB"/>
    <w:rsid w:val="005E3402"/>
    <w:rsid w:val="006746D6"/>
    <w:rsid w:val="00C50563"/>
    <w:rsid w:val="00E95021"/>
    <w:rsid w:val="00F7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3F1C0"/>
  <w15:docId w15:val="{0C8AF021-A022-4AA4-81BC-A289965C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29E"/>
  </w:style>
  <w:style w:type="paragraph" w:styleId="1">
    <w:name w:val="heading 1"/>
    <w:basedOn w:val="a"/>
    <w:link w:val="10"/>
    <w:uiPriority w:val="9"/>
    <w:qFormat/>
    <w:rsid w:val="004639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9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3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2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as1</dc:creator>
  <cp:lastModifiedBy>Пользователь</cp:lastModifiedBy>
  <cp:revision>5</cp:revision>
  <dcterms:created xsi:type="dcterms:W3CDTF">2022-09-06T18:40:00Z</dcterms:created>
  <dcterms:modified xsi:type="dcterms:W3CDTF">2022-09-18T10:43:00Z</dcterms:modified>
</cp:coreProperties>
</file>