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F4" w:rsidRDefault="00B73FF4" w:rsidP="00183A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555C7" w:rsidRDefault="000555C7" w:rsidP="00183A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</w:t>
      </w:r>
      <w:r w:rsidR="000B68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КОУ «</w:t>
      </w:r>
      <w:proofErr w:type="spellStart"/>
      <w:r w:rsidR="000B68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Новочиркейская</w:t>
      </w:r>
      <w:proofErr w:type="spellEnd"/>
      <w:r w:rsidR="000B68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СОШ №2»</w:t>
      </w:r>
    </w:p>
    <w:p w:rsidR="000B6893" w:rsidRDefault="000B6893" w:rsidP="000265A8">
      <w:pPr>
        <w:spacing w:after="200" w:line="276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B6893" w:rsidRPr="000B6893" w:rsidRDefault="000265A8" w:rsidP="000555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Отчё</w:t>
      </w:r>
      <w:r w:rsidR="000555C7" w:rsidRPr="000B6893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т</w:t>
      </w:r>
    </w:p>
    <w:p w:rsidR="000B6893" w:rsidRDefault="000555C7" w:rsidP="000555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0B689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работы школьной библиотеки </w:t>
      </w:r>
    </w:p>
    <w:p w:rsidR="000555C7" w:rsidRPr="000B6893" w:rsidRDefault="004C756D" w:rsidP="000555C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за 2021 - 2022</w:t>
      </w:r>
      <w:r w:rsidR="000555C7" w:rsidRPr="000B6893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учебный год.</w:t>
      </w:r>
    </w:p>
    <w:p w:rsidR="00B73FF4" w:rsidRDefault="00B73FF4" w:rsidP="00B73FF4">
      <w:pPr>
        <w:spacing w:after="200" w:line="276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73FF4" w:rsidRDefault="00B73FF4" w:rsidP="000265A8">
      <w:pPr>
        <w:spacing w:after="200" w:line="276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73FF4" w:rsidRDefault="00F70487" w:rsidP="000265A8">
      <w:pPr>
        <w:spacing w:after="200" w:line="276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24550" cy="3943350"/>
            <wp:effectExtent l="0" t="0" r="0" b="0"/>
            <wp:docPr id="1" name="Рисунок 1" descr="C:\Users\User\Desktop\library-488690_192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ibrary-488690_1920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FF4" w:rsidRDefault="00B73FF4" w:rsidP="000265A8">
      <w:pPr>
        <w:spacing w:after="200" w:line="276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555C7" w:rsidRPr="00213B09" w:rsidRDefault="00B73FF4" w:rsidP="00B73FF4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3B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</w:t>
      </w:r>
      <w:r w:rsidR="00213B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  <w:r w:rsidRPr="00213B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0B6893" w:rsidRPr="00213B0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Библиотекарь    </w:t>
      </w:r>
      <w:proofErr w:type="spellStart"/>
      <w:r w:rsidR="00BF76E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Госенова</w:t>
      </w:r>
      <w:proofErr w:type="spellEnd"/>
      <w:r w:rsidR="00BF76E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0B6893" w:rsidRPr="00213B09">
        <w:rPr>
          <w:rFonts w:ascii="Times New Roman" w:eastAsia="Times New Roman" w:hAnsi="Times New Roman" w:cs="Times New Roman"/>
          <w:sz w:val="32"/>
          <w:szCs w:val="32"/>
          <w:lang w:eastAsia="ru-RU"/>
        </w:rPr>
        <w:t>М.</w:t>
      </w:r>
      <w:r w:rsidR="00BF76E6">
        <w:rPr>
          <w:rFonts w:ascii="Times New Roman" w:eastAsia="Times New Roman" w:hAnsi="Times New Roman" w:cs="Times New Roman"/>
          <w:sz w:val="32"/>
          <w:szCs w:val="32"/>
          <w:lang w:eastAsia="ru-RU"/>
        </w:rPr>
        <w:t>А.</w:t>
      </w:r>
    </w:p>
    <w:p w:rsidR="00B73FF4" w:rsidRDefault="00B73FF4" w:rsidP="00183A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213B09" w:rsidRDefault="00213B09" w:rsidP="00183A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F4C6A" w:rsidRDefault="00DF4C6A" w:rsidP="00183AA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F4C6A" w:rsidRDefault="00183AAE" w:rsidP="00DF4C6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183AA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Отчет ра</w:t>
      </w:r>
      <w:r w:rsidR="000265A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боты школьной библиотеки за 2020 - 2021</w:t>
      </w:r>
      <w:r w:rsidRPr="00183AA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год.</w:t>
      </w:r>
    </w:p>
    <w:p w:rsidR="00A56A54" w:rsidRPr="005777F1" w:rsidRDefault="00A56A54" w:rsidP="00DF4C6A">
      <w:pPr>
        <w:spacing w:after="200" w:line="276" w:lineRule="auto"/>
        <w:jc w:val="center"/>
        <w:rPr>
          <w:rFonts w:eastAsia="Times New Roman" w:cs="Times New Roman"/>
          <w:b/>
          <w:sz w:val="44"/>
          <w:szCs w:val="40"/>
          <w:lang w:eastAsia="ru-RU"/>
        </w:rPr>
      </w:pPr>
    </w:p>
    <w:p w:rsidR="00183AAE" w:rsidRPr="005777F1" w:rsidRDefault="005850DA" w:rsidP="00183AAE">
      <w:pPr>
        <w:spacing w:after="200" w:line="276" w:lineRule="auto"/>
        <w:rPr>
          <w:rFonts w:eastAsia="Times New Roman" w:cs="Times New Roman"/>
          <w:sz w:val="44"/>
          <w:szCs w:val="28"/>
          <w:lang w:eastAsia="ru-RU"/>
        </w:rPr>
      </w:pPr>
      <w:r>
        <w:rPr>
          <w:rFonts w:eastAsia="Times New Roman" w:cs="Times New Roman"/>
          <w:sz w:val="32"/>
          <w:szCs w:val="28"/>
          <w:lang w:eastAsia="ru-RU"/>
        </w:rPr>
        <w:t>За 2021</w:t>
      </w:r>
      <w:r w:rsidR="00BF76E6" w:rsidRPr="005777F1">
        <w:rPr>
          <w:rFonts w:eastAsia="Times New Roman" w:cs="Times New Roman"/>
          <w:sz w:val="32"/>
          <w:szCs w:val="28"/>
          <w:lang w:eastAsia="ru-RU"/>
        </w:rPr>
        <w:t xml:space="preserve"> – </w:t>
      </w:r>
      <w:r>
        <w:rPr>
          <w:rFonts w:eastAsia="Times New Roman" w:cs="Times New Roman"/>
          <w:sz w:val="32"/>
          <w:szCs w:val="28"/>
          <w:lang w:eastAsia="ru-RU"/>
        </w:rPr>
        <w:t>2022</w:t>
      </w:r>
      <w:r w:rsidR="00183AAE" w:rsidRPr="005777F1">
        <w:rPr>
          <w:rFonts w:eastAsia="Times New Roman" w:cs="Times New Roman"/>
          <w:sz w:val="32"/>
          <w:szCs w:val="28"/>
          <w:lang w:eastAsia="ru-RU"/>
        </w:rPr>
        <w:t xml:space="preserve"> учебный год в библиотеке была проделана определенная работа. Были созданы   все условия </w:t>
      </w:r>
      <w:r>
        <w:rPr>
          <w:rFonts w:eastAsia="Times New Roman" w:cs="Times New Roman"/>
          <w:sz w:val="32"/>
          <w:szCs w:val="28"/>
          <w:lang w:eastAsia="ru-RU"/>
        </w:rPr>
        <w:t xml:space="preserve">для эффективного сопровождения </w:t>
      </w:r>
      <w:proofErr w:type="spellStart"/>
      <w:r>
        <w:rPr>
          <w:rFonts w:eastAsia="Times New Roman" w:cs="Times New Roman"/>
          <w:sz w:val="32"/>
          <w:szCs w:val="28"/>
          <w:lang w:eastAsia="ru-RU"/>
        </w:rPr>
        <w:t>учебно</w:t>
      </w:r>
      <w:proofErr w:type="spellEnd"/>
      <w:r>
        <w:rPr>
          <w:rFonts w:eastAsia="Times New Roman" w:cs="Times New Roman"/>
          <w:sz w:val="32"/>
          <w:szCs w:val="28"/>
          <w:lang w:eastAsia="ru-RU"/>
        </w:rPr>
        <w:t xml:space="preserve"> - воспитательного </w:t>
      </w:r>
      <w:r w:rsidR="00183AAE" w:rsidRPr="005777F1">
        <w:rPr>
          <w:rFonts w:eastAsia="Times New Roman" w:cs="Times New Roman"/>
          <w:sz w:val="32"/>
          <w:szCs w:val="28"/>
          <w:lang w:eastAsia="ru-RU"/>
        </w:rPr>
        <w:t>процесса.  Все учащиеся были обеспеченны учебниками.   На протяжении года велась работа с РУО, библиотекарем  посещались все запланированные семинары в РУО.  Педагогический коллектив своевременно, был инф</w:t>
      </w:r>
      <w:r w:rsidR="0032787B" w:rsidRPr="005777F1">
        <w:rPr>
          <w:rFonts w:eastAsia="Times New Roman" w:cs="Times New Roman"/>
          <w:sz w:val="32"/>
          <w:szCs w:val="28"/>
          <w:lang w:eastAsia="ru-RU"/>
        </w:rPr>
        <w:t xml:space="preserve">ормирован о поступлении  учебной  и методической </w:t>
      </w:r>
      <w:r w:rsidR="00183AAE" w:rsidRPr="005777F1">
        <w:rPr>
          <w:rFonts w:eastAsia="Times New Roman" w:cs="Times New Roman"/>
          <w:sz w:val="32"/>
          <w:szCs w:val="28"/>
          <w:lang w:eastAsia="ru-RU"/>
        </w:rPr>
        <w:t xml:space="preserve">литературы, велась работа по сохранности учебного фонда, проводились рейды по проверки сохранности учебников.  Библиотека оказывала методическую помощь в проведении классных часов. Велась работа по руководству чтением. </w:t>
      </w: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b/>
          <w:color w:val="000000"/>
          <w:sz w:val="32"/>
          <w:szCs w:val="23"/>
          <w:lang w:eastAsia="ru-RU"/>
        </w:rPr>
        <w:t>В течении года школьная библиотека работала по следующим</w:t>
      </w:r>
    </w:p>
    <w:p w:rsidR="00A56A54" w:rsidRPr="005777F1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b/>
          <w:color w:val="000000"/>
          <w:sz w:val="32"/>
          <w:szCs w:val="23"/>
          <w:lang w:eastAsia="ru-RU"/>
        </w:rPr>
        <w:t>направлениям:</w:t>
      </w:r>
    </w:p>
    <w:p w:rsidR="002904E9" w:rsidRPr="00A56A54" w:rsidRDefault="002904E9" w:rsidP="00A56A5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32"/>
          <w:szCs w:val="23"/>
          <w:lang w:eastAsia="ru-RU"/>
        </w:rPr>
      </w:pP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работа с учащимися</w:t>
      </w: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поддержка общешкольных мероприятий</w:t>
      </w: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работа с учителями и родителями</w:t>
      </w: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создание условий учащимся, учителям, для чтения книг</w:t>
      </w: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формирования фонда школьной библиотеки</w:t>
      </w: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работа с фондом художественной литературы</w:t>
      </w:r>
    </w:p>
    <w:p w:rsidR="00A56A54" w:rsidRP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массовая работа</w:t>
      </w:r>
    </w:p>
    <w:p w:rsidR="00A56A54" w:rsidRDefault="00A56A54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A56A54">
        <w:rPr>
          <w:rFonts w:eastAsia="Times New Roman" w:cs="Times New Roman"/>
          <w:color w:val="000000"/>
          <w:sz w:val="32"/>
          <w:szCs w:val="23"/>
          <w:lang w:eastAsia="ru-RU"/>
        </w:rPr>
        <w:t>- работа с книжными выставками</w:t>
      </w:r>
    </w:p>
    <w:p w:rsidR="005777F1" w:rsidRDefault="005777F1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5777F1" w:rsidRDefault="005777F1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5777F1" w:rsidRDefault="005777F1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5777F1" w:rsidRDefault="005777F1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5777F1" w:rsidRDefault="005777F1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5777F1" w:rsidRPr="005777F1" w:rsidRDefault="005777F1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2904E9" w:rsidRPr="00A56A54" w:rsidRDefault="002904E9" w:rsidP="00A56A5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2904E9" w:rsidRPr="002904E9" w:rsidRDefault="005850DA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>
        <w:rPr>
          <w:rFonts w:eastAsia="Times New Roman" w:cs="Times New Roman"/>
          <w:color w:val="000000"/>
          <w:sz w:val="32"/>
          <w:szCs w:val="23"/>
          <w:lang w:eastAsia="ru-RU"/>
        </w:rPr>
        <w:t>Так же ведут</w:t>
      </w:r>
      <w:r w:rsidR="002904E9" w:rsidRPr="002904E9">
        <w:rPr>
          <w:rFonts w:eastAsia="Times New Roman" w:cs="Times New Roman"/>
          <w:color w:val="000000"/>
          <w:sz w:val="32"/>
          <w:szCs w:val="23"/>
          <w:lang w:eastAsia="ru-RU"/>
        </w:rPr>
        <w:t xml:space="preserve"> контроль по сохранности учебников классные</w:t>
      </w:r>
    </w:p>
    <w:p w:rsidR="002904E9" w:rsidRPr="005777F1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библиотекари, классные руководители, совет библиотеки.</w:t>
      </w:r>
    </w:p>
    <w:p w:rsidR="002904E9" w:rsidRPr="005777F1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В учебном году пополнился книжный фонд. Поступившие учебники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своевременно оформляются (распаковываются, ставят шта</w:t>
      </w:r>
      <w:r w:rsidR="005777F1">
        <w:rPr>
          <w:rFonts w:eastAsia="Times New Roman" w:cs="Times New Roman"/>
          <w:color w:val="000000"/>
          <w:sz w:val="32"/>
          <w:szCs w:val="23"/>
          <w:lang w:eastAsia="ru-RU"/>
        </w:rPr>
        <w:t>м</w:t>
      </w:r>
      <w:r w:rsidR="005850DA">
        <w:rPr>
          <w:rFonts w:eastAsia="Times New Roman" w:cs="Times New Roman"/>
          <w:color w:val="000000"/>
          <w:sz w:val="32"/>
          <w:szCs w:val="23"/>
          <w:lang w:eastAsia="ru-RU"/>
        </w:rPr>
        <w:t>п)</w:t>
      </w: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, в бухгалтерию своевременно подается отчет. Ведется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картотека учебников и другая необходимая документация.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</w:p>
    <w:p w:rsidR="00A56A54" w:rsidRPr="005777F1" w:rsidRDefault="00A56A54" w:rsidP="00183AAE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</w:p>
    <w:p w:rsidR="005850DA" w:rsidRDefault="008550DA" w:rsidP="00183AAE">
      <w:pPr>
        <w:spacing w:after="200" w:line="276" w:lineRule="auto"/>
        <w:rPr>
          <w:rFonts w:cs="Times New Roman"/>
          <w:sz w:val="32"/>
          <w:szCs w:val="28"/>
        </w:rPr>
      </w:pPr>
      <w:r w:rsidRPr="005777F1">
        <w:rPr>
          <w:rFonts w:cs="Times New Roman"/>
          <w:sz w:val="32"/>
          <w:szCs w:val="28"/>
        </w:rPr>
        <w:t xml:space="preserve"> Информационно-библиографическая работа: Библиотечное обслуживание по</w:t>
      </w:r>
      <w:r w:rsidR="005850DA">
        <w:rPr>
          <w:rFonts w:cs="Times New Roman"/>
          <w:sz w:val="32"/>
          <w:szCs w:val="28"/>
        </w:rPr>
        <w:t>льзователей является главным</w:t>
      </w:r>
      <w:r w:rsidRPr="005777F1">
        <w:rPr>
          <w:rFonts w:cs="Times New Roman"/>
          <w:sz w:val="32"/>
          <w:szCs w:val="28"/>
        </w:rPr>
        <w:t xml:space="preserve"> направлением деятельности и важнейшей функцией библиотеки. Работа с читателями проводилась на абонементе индивидуального и группового метода обслуживания.</w:t>
      </w:r>
    </w:p>
    <w:p w:rsidR="005850DA" w:rsidRDefault="005850DA" w:rsidP="00183AAE">
      <w:pPr>
        <w:spacing w:after="200" w:line="276" w:lineRule="auto"/>
        <w:rPr>
          <w:rFonts w:cs="Times New Roman"/>
          <w:sz w:val="32"/>
          <w:szCs w:val="28"/>
        </w:rPr>
      </w:pPr>
    </w:p>
    <w:p w:rsidR="008550DA" w:rsidRDefault="008550DA" w:rsidP="00183AAE">
      <w:pPr>
        <w:spacing w:after="200" w:line="276" w:lineRule="auto"/>
        <w:rPr>
          <w:rFonts w:cs="Times New Roman"/>
          <w:sz w:val="28"/>
          <w:szCs w:val="28"/>
        </w:rPr>
      </w:pPr>
      <w:r w:rsidRPr="005777F1">
        <w:rPr>
          <w:rFonts w:cs="Times New Roman"/>
          <w:sz w:val="32"/>
          <w:szCs w:val="28"/>
        </w:rPr>
        <w:t xml:space="preserve"> Учебный год начался с выдачи учебной литературы. Выдача велась в соответствии с графиком, согласованным </w:t>
      </w:r>
      <w:r w:rsidR="005850DA">
        <w:rPr>
          <w:rFonts w:cs="Times New Roman"/>
          <w:sz w:val="32"/>
          <w:szCs w:val="28"/>
        </w:rPr>
        <w:t>с каждым классным руководителем и завучем по учебной части</w:t>
      </w:r>
      <w:r w:rsidR="00F81ACB" w:rsidRPr="005777F1">
        <w:rPr>
          <w:rFonts w:cs="Times New Roman"/>
          <w:sz w:val="32"/>
          <w:szCs w:val="28"/>
        </w:rPr>
        <w:t xml:space="preserve">. С учащимися </w:t>
      </w:r>
      <w:r w:rsidRPr="005777F1">
        <w:rPr>
          <w:rFonts w:cs="Times New Roman"/>
          <w:sz w:val="32"/>
          <w:szCs w:val="28"/>
        </w:rPr>
        <w:t>нового набора были проведены беседы о правилах пользования библиотекой; правилах, сроках выдачи и возврата учебников и другой литературы; о пользе чтения</w:t>
      </w:r>
      <w:r w:rsidRPr="005777F1">
        <w:rPr>
          <w:rFonts w:cs="Times New Roman"/>
          <w:sz w:val="28"/>
          <w:szCs w:val="28"/>
        </w:rPr>
        <w:t xml:space="preserve">. </w:t>
      </w: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P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b/>
          <w:color w:val="000000"/>
          <w:sz w:val="32"/>
          <w:szCs w:val="23"/>
          <w:lang w:eastAsia="ru-RU"/>
        </w:rPr>
        <w:t>Книжный выставки</w:t>
      </w: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 xml:space="preserve"> – хорошая форма работы по пропаганде книги,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и библиотека широко использует эту форму работы. В библиотеке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имеются постоянно действующие книжные выставки, которые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регулярно обновляются. Художественных книг в школьную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32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библиотеку поступают очень мало, в связи, с чем очень трудно</w:t>
      </w:r>
    </w:p>
    <w:p w:rsidR="002904E9" w:rsidRPr="002904E9" w:rsidRDefault="002904E9" w:rsidP="002904E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3"/>
          <w:lang w:eastAsia="ru-RU"/>
        </w:rPr>
      </w:pPr>
      <w:r w:rsidRPr="002904E9">
        <w:rPr>
          <w:rFonts w:eastAsia="Times New Roman" w:cs="Times New Roman"/>
          <w:color w:val="000000"/>
          <w:sz w:val="32"/>
          <w:szCs w:val="23"/>
          <w:lang w:eastAsia="ru-RU"/>
        </w:rPr>
        <w:t>обновлять выставки новыми интересными книгами</w:t>
      </w:r>
      <w:r w:rsidRPr="002904E9">
        <w:rPr>
          <w:rFonts w:eastAsia="Times New Roman" w:cs="Times New Roman"/>
          <w:color w:val="000000"/>
          <w:sz w:val="24"/>
          <w:szCs w:val="23"/>
          <w:lang w:eastAsia="ru-RU"/>
        </w:rPr>
        <w:t>.</w:t>
      </w:r>
    </w:p>
    <w:p w:rsidR="002904E9" w:rsidRDefault="002904E9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5777F1" w:rsidRPr="005777F1" w:rsidRDefault="005777F1" w:rsidP="00183AAE">
      <w:pPr>
        <w:spacing w:after="200" w:line="276" w:lineRule="auto"/>
        <w:rPr>
          <w:rFonts w:cs="Times New Roman"/>
          <w:sz w:val="28"/>
          <w:szCs w:val="28"/>
        </w:rPr>
      </w:pPr>
    </w:p>
    <w:p w:rsidR="00DF4C6A" w:rsidRPr="005777F1" w:rsidRDefault="00DF4C6A" w:rsidP="00183AAE">
      <w:pPr>
        <w:spacing w:after="200" w:line="276" w:lineRule="auto"/>
        <w:rPr>
          <w:rFonts w:eastAsia="Times New Roman" w:cs="Times New Roman"/>
          <w:sz w:val="28"/>
          <w:szCs w:val="28"/>
          <w:lang w:eastAsia="ru-RU"/>
        </w:rPr>
      </w:pPr>
    </w:p>
    <w:p w:rsidR="00183AAE" w:rsidRPr="005777F1" w:rsidRDefault="002904E9" w:rsidP="00183AAE">
      <w:pPr>
        <w:spacing w:after="200" w:line="276" w:lineRule="auto"/>
        <w:rPr>
          <w:rFonts w:eastAsia="Times New Roman" w:cs="Times New Roman"/>
          <w:b/>
          <w:sz w:val="36"/>
          <w:szCs w:val="32"/>
          <w:lang w:eastAsia="ru-RU"/>
        </w:rPr>
      </w:pPr>
      <w:r w:rsidRPr="005777F1">
        <w:rPr>
          <w:rFonts w:eastAsia="Times New Roman" w:cs="Times New Roman"/>
          <w:b/>
          <w:sz w:val="36"/>
          <w:szCs w:val="32"/>
          <w:lang w:eastAsia="ru-RU"/>
        </w:rPr>
        <w:t>За год было оформлено:</w:t>
      </w:r>
      <w:r w:rsidR="004C756D">
        <w:rPr>
          <w:rFonts w:eastAsia="Times New Roman" w:cs="Times New Roman"/>
          <w:b/>
          <w:sz w:val="36"/>
          <w:szCs w:val="32"/>
          <w:lang w:eastAsia="ru-RU"/>
        </w:rPr>
        <w:t xml:space="preserve"> 8</w:t>
      </w:r>
      <w:r w:rsidR="00183AAE" w:rsidRPr="005777F1">
        <w:rPr>
          <w:rFonts w:eastAsia="Times New Roman" w:cs="Times New Roman"/>
          <w:b/>
          <w:sz w:val="36"/>
          <w:szCs w:val="32"/>
          <w:lang w:eastAsia="ru-RU"/>
        </w:rPr>
        <w:t xml:space="preserve"> </w:t>
      </w:r>
      <w:r w:rsidR="000555C7" w:rsidRPr="005777F1">
        <w:rPr>
          <w:rFonts w:eastAsia="Times New Roman" w:cs="Times New Roman"/>
          <w:b/>
          <w:sz w:val="36"/>
          <w:szCs w:val="32"/>
          <w:lang w:eastAsia="ru-RU"/>
        </w:rPr>
        <w:t>книжных выставок</w:t>
      </w:r>
    </w:p>
    <w:p w:rsidR="00EE53EA" w:rsidRPr="005777F1" w:rsidRDefault="00EE53EA" w:rsidP="00183AAE">
      <w:pPr>
        <w:spacing w:after="200" w:line="276" w:lineRule="auto"/>
        <w:rPr>
          <w:rFonts w:eastAsia="Times New Roman" w:cs="Times New Roman"/>
          <w:sz w:val="36"/>
          <w:szCs w:val="32"/>
          <w:lang w:eastAsia="ru-RU"/>
        </w:rPr>
      </w:pPr>
      <w:r w:rsidRPr="005777F1">
        <w:rPr>
          <w:rFonts w:eastAsia="Times New Roman" w:cs="Times New Roman"/>
          <w:b/>
          <w:sz w:val="36"/>
          <w:szCs w:val="32"/>
          <w:lang w:eastAsia="ru-RU"/>
        </w:rPr>
        <w:t>1</w:t>
      </w:r>
      <w:r w:rsidRPr="005777F1">
        <w:rPr>
          <w:rFonts w:eastAsia="Times New Roman" w:cs="Times New Roman"/>
          <w:sz w:val="36"/>
          <w:szCs w:val="32"/>
          <w:lang w:eastAsia="ru-RU"/>
        </w:rPr>
        <w:t>. «день знаний»</w:t>
      </w:r>
    </w:p>
    <w:p w:rsidR="0032787B" w:rsidRPr="005777F1" w:rsidRDefault="00EE53EA" w:rsidP="00F81ACB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  <w:r w:rsidRPr="005777F1">
        <w:rPr>
          <w:rFonts w:eastAsia="Times New Roman" w:cs="Times New Roman"/>
          <w:b/>
          <w:sz w:val="32"/>
          <w:szCs w:val="28"/>
          <w:lang w:eastAsia="ru-RU"/>
        </w:rPr>
        <w:t>2</w:t>
      </w:r>
      <w:r w:rsidR="00F81ACB" w:rsidRPr="005777F1">
        <w:rPr>
          <w:rFonts w:eastAsia="Times New Roman" w:cs="Times New Roman"/>
          <w:sz w:val="32"/>
          <w:szCs w:val="28"/>
          <w:lang w:eastAsia="ru-RU"/>
        </w:rPr>
        <w:t xml:space="preserve">. </w:t>
      </w:r>
      <w:r w:rsidRPr="005777F1">
        <w:rPr>
          <w:rFonts w:eastAsia="Times New Roman" w:cs="Times New Roman"/>
          <w:sz w:val="32"/>
          <w:szCs w:val="28"/>
          <w:lang w:eastAsia="ru-RU"/>
        </w:rPr>
        <w:t>«Книги - юбиляры</w:t>
      </w:r>
      <w:r w:rsidR="00183AAE" w:rsidRPr="005777F1">
        <w:rPr>
          <w:rFonts w:eastAsia="Times New Roman" w:cs="Times New Roman"/>
          <w:sz w:val="32"/>
          <w:szCs w:val="28"/>
          <w:lang w:eastAsia="ru-RU"/>
        </w:rPr>
        <w:t>»</w:t>
      </w:r>
    </w:p>
    <w:p w:rsidR="00F81ACB" w:rsidRPr="005777F1" w:rsidRDefault="00EE53EA" w:rsidP="00F81ACB">
      <w:pPr>
        <w:rPr>
          <w:rFonts w:cs="Times New Roman"/>
          <w:sz w:val="32"/>
          <w:szCs w:val="28"/>
          <w:lang w:eastAsia="ru-RU"/>
        </w:rPr>
      </w:pPr>
      <w:r w:rsidRPr="005777F1">
        <w:rPr>
          <w:rFonts w:cs="Times New Roman"/>
          <w:b/>
          <w:sz w:val="32"/>
          <w:szCs w:val="28"/>
          <w:lang w:eastAsia="ru-RU"/>
        </w:rPr>
        <w:t>3</w:t>
      </w:r>
      <w:r w:rsidR="00BF76E6" w:rsidRPr="005777F1">
        <w:rPr>
          <w:rFonts w:cs="Times New Roman"/>
          <w:b/>
          <w:sz w:val="32"/>
          <w:szCs w:val="28"/>
          <w:lang w:eastAsia="ru-RU"/>
        </w:rPr>
        <w:t>.</w:t>
      </w:r>
      <w:r w:rsidR="005850DA">
        <w:rPr>
          <w:rFonts w:cs="Times New Roman"/>
          <w:sz w:val="32"/>
          <w:szCs w:val="28"/>
          <w:lang w:eastAsia="ru-RU"/>
        </w:rPr>
        <w:t xml:space="preserve"> «98</w:t>
      </w:r>
      <w:r w:rsidR="00BF76E6" w:rsidRPr="005777F1">
        <w:rPr>
          <w:rFonts w:cs="Times New Roman"/>
          <w:sz w:val="32"/>
          <w:szCs w:val="28"/>
          <w:lang w:eastAsia="ru-RU"/>
        </w:rPr>
        <w:t xml:space="preserve"> лет со дня рождения Расула Гамзатова</w:t>
      </w:r>
      <w:r w:rsidR="00F81ACB" w:rsidRPr="005777F1">
        <w:rPr>
          <w:rFonts w:cs="Times New Roman"/>
          <w:sz w:val="32"/>
          <w:szCs w:val="28"/>
          <w:lang w:eastAsia="ru-RU"/>
        </w:rPr>
        <w:t>»</w:t>
      </w:r>
    </w:p>
    <w:p w:rsidR="0032787B" w:rsidRPr="005777F1" w:rsidRDefault="00EE53EA" w:rsidP="0032787B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  <w:r w:rsidRPr="005777F1">
        <w:rPr>
          <w:rFonts w:eastAsia="Times New Roman" w:cs="Times New Roman"/>
          <w:b/>
          <w:sz w:val="32"/>
          <w:szCs w:val="28"/>
          <w:lang w:eastAsia="ru-RU"/>
        </w:rPr>
        <w:t>4</w:t>
      </w:r>
      <w:r w:rsidR="0032787B" w:rsidRPr="005777F1">
        <w:rPr>
          <w:rFonts w:eastAsia="Times New Roman" w:cs="Times New Roman"/>
          <w:b/>
          <w:sz w:val="32"/>
          <w:szCs w:val="28"/>
          <w:lang w:eastAsia="ru-RU"/>
        </w:rPr>
        <w:t>.</w:t>
      </w:r>
      <w:r w:rsidRPr="005777F1">
        <w:rPr>
          <w:rFonts w:eastAsia="Times New Roman" w:cs="Times New Roman"/>
          <w:sz w:val="32"/>
          <w:szCs w:val="28"/>
          <w:lang w:eastAsia="ru-RU"/>
        </w:rPr>
        <w:t xml:space="preserve"> </w:t>
      </w:r>
      <w:r w:rsidR="00BF76E6" w:rsidRPr="005777F1">
        <w:rPr>
          <w:rFonts w:eastAsia="Times New Roman" w:cs="Times New Roman"/>
          <w:sz w:val="32"/>
          <w:szCs w:val="28"/>
          <w:lang w:eastAsia="ru-RU"/>
        </w:rPr>
        <w:t>«День словаря»</w:t>
      </w:r>
    </w:p>
    <w:p w:rsidR="0032787B" w:rsidRPr="005777F1" w:rsidRDefault="00EE53EA" w:rsidP="0032787B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  <w:r w:rsidRPr="005777F1">
        <w:rPr>
          <w:rFonts w:eastAsia="Times New Roman" w:cs="Times New Roman"/>
          <w:b/>
          <w:sz w:val="32"/>
          <w:szCs w:val="28"/>
          <w:lang w:eastAsia="ru-RU"/>
        </w:rPr>
        <w:t>5</w:t>
      </w:r>
      <w:r w:rsidR="00BF76E6" w:rsidRPr="005777F1">
        <w:rPr>
          <w:rFonts w:eastAsia="Times New Roman" w:cs="Times New Roman"/>
          <w:b/>
          <w:sz w:val="32"/>
          <w:szCs w:val="28"/>
          <w:lang w:eastAsia="ru-RU"/>
        </w:rPr>
        <w:t>.</w:t>
      </w:r>
      <w:r w:rsidR="005850DA">
        <w:rPr>
          <w:rFonts w:eastAsia="Times New Roman" w:cs="Times New Roman"/>
          <w:sz w:val="32"/>
          <w:szCs w:val="28"/>
          <w:lang w:eastAsia="ru-RU"/>
        </w:rPr>
        <w:t xml:space="preserve"> «День родного языка</w:t>
      </w:r>
      <w:r w:rsidR="00F81ACB" w:rsidRPr="005777F1">
        <w:rPr>
          <w:rFonts w:eastAsia="Times New Roman" w:cs="Times New Roman"/>
          <w:sz w:val="32"/>
          <w:szCs w:val="28"/>
          <w:lang w:eastAsia="ru-RU"/>
        </w:rPr>
        <w:t>»</w:t>
      </w:r>
      <w:r w:rsidR="0032787B" w:rsidRPr="005777F1">
        <w:rPr>
          <w:rFonts w:eastAsia="Times New Roman" w:cs="Times New Roman"/>
          <w:sz w:val="32"/>
          <w:szCs w:val="28"/>
          <w:lang w:eastAsia="ru-RU"/>
        </w:rPr>
        <w:t xml:space="preserve"> </w:t>
      </w:r>
    </w:p>
    <w:p w:rsidR="0032787B" w:rsidRDefault="00EE53EA" w:rsidP="0032787B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  <w:r w:rsidRPr="005777F1">
        <w:rPr>
          <w:rFonts w:eastAsia="Times New Roman" w:cs="Times New Roman"/>
          <w:b/>
          <w:sz w:val="32"/>
          <w:szCs w:val="28"/>
          <w:lang w:eastAsia="ru-RU"/>
        </w:rPr>
        <w:t>6</w:t>
      </w:r>
      <w:r w:rsidR="00183AAE" w:rsidRPr="005777F1">
        <w:rPr>
          <w:rFonts w:eastAsia="Times New Roman" w:cs="Times New Roman"/>
          <w:b/>
          <w:sz w:val="32"/>
          <w:szCs w:val="28"/>
          <w:lang w:eastAsia="ru-RU"/>
        </w:rPr>
        <w:t>.</w:t>
      </w:r>
      <w:r w:rsidR="00DF4C6A" w:rsidRPr="005777F1">
        <w:rPr>
          <w:rFonts w:eastAsia="Times New Roman" w:cs="Times New Roman"/>
          <w:sz w:val="32"/>
          <w:szCs w:val="28"/>
          <w:lang w:eastAsia="ru-RU"/>
        </w:rPr>
        <w:t xml:space="preserve"> </w:t>
      </w:r>
      <w:r w:rsidR="005850DA">
        <w:rPr>
          <w:rFonts w:eastAsia="Times New Roman" w:cs="Times New Roman"/>
          <w:sz w:val="32"/>
          <w:szCs w:val="28"/>
          <w:lang w:eastAsia="ru-RU"/>
        </w:rPr>
        <w:t>«90 лет со дня рождения Фазу Алиевой</w:t>
      </w:r>
      <w:r w:rsidRPr="005777F1">
        <w:rPr>
          <w:rFonts w:eastAsia="Times New Roman" w:cs="Times New Roman"/>
          <w:sz w:val="32"/>
          <w:szCs w:val="28"/>
          <w:lang w:eastAsia="ru-RU"/>
        </w:rPr>
        <w:t>»</w:t>
      </w:r>
    </w:p>
    <w:p w:rsidR="004C756D" w:rsidRDefault="004C756D" w:rsidP="0032787B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  <w:r w:rsidRPr="004C756D">
        <w:rPr>
          <w:rFonts w:eastAsia="Times New Roman" w:cs="Times New Roman"/>
          <w:b/>
          <w:sz w:val="28"/>
          <w:szCs w:val="28"/>
          <w:lang w:eastAsia="ru-RU"/>
        </w:rPr>
        <w:t>7</w:t>
      </w:r>
      <w:r>
        <w:rPr>
          <w:rFonts w:eastAsia="Times New Roman" w:cs="Times New Roman"/>
          <w:sz w:val="32"/>
          <w:szCs w:val="28"/>
          <w:lang w:eastAsia="ru-RU"/>
        </w:rPr>
        <w:t>. Выставка ко дню недели детской литературы</w:t>
      </w:r>
    </w:p>
    <w:p w:rsidR="004C756D" w:rsidRPr="005777F1" w:rsidRDefault="004C756D" w:rsidP="0032787B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  <w:r w:rsidRPr="004C756D">
        <w:rPr>
          <w:rFonts w:eastAsia="Times New Roman" w:cs="Times New Roman"/>
          <w:b/>
          <w:sz w:val="28"/>
          <w:szCs w:val="28"/>
          <w:lang w:eastAsia="ru-RU"/>
        </w:rPr>
        <w:t>8</w:t>
      </w:r>
      <w:r>
        <w:rPr>
          <w:rFonts w:eastAsia="Times New Roman" w:cs="Times New Roman"/>
          <w:sz w:val="32"/>
          <w:szCs w:val="28"/>
          <w:lang w:eastAsia="ru-RU"/>
        </w:rPr>
        <w:t>. выставка книг рекомендуемых для проведения уроков мужества, в помощь учителям.</w:t>
      </w:r>
    </w:p>
    <w:p w:rsidR="00C23E8F" w:rsidRPr="005777F1" w:rsidRDefault="00C23E8F" w:rsidP="00183AAE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</w:p>
    <w:p w:rsidR="00C23E8F" w:rsidRDefault="00C23E8F" w:rsidP="00183AAE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</w:p>
    <w:p w:rsidR="005777F1" w:rsidRDefault="005777F1" w:rsidP="00183AAE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</w:p>
    <w:p w:rsidR="005777F1" w:rsidRDefault="005777F1" w:rsidP="00183AAE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</w:p>
    <w:p w:rsidR="005777F1" w:rsidRPr="005777F1" w:rsidRDefault="005777F1" w:rsidP="00183AAE">
      <w:pPr>
        <w:spacing w:after="200" w:line="276" w:lineRule="auto"/>
        <w:rPr>
          <w:rFonts w:eastAsia="Times New Roman" w:cs="Times New Roman"/>
          <w:sz w:val="32"/>
          <w:szCs w:val="28"/>
          <w:lang w:eastAsia="ru-RU"/>
        </w:rPr>
      </w:pPr>
    </w:p>
    <w:p w:rsidR="00F81ACB" w:rsidRPr="005777F1" w:rsidRDefault="000555C7" w:rsidP="00213B09">
      <w:pPr>
        <w:spacing w:after="200" w:line="276" w:lineRule="auto"/>
        <w:jc w:val="center"/>
        <w:rPr>
          <w:rFonts w:eastAsia="Times New Roman" w:cs="Times New Roman"/>
          <w:b/>
          <w:sz w:val="44"/>
          <w:szCs w:val="40"/>
          <w:lang w:eastAsia="ru-RU"/>
        </w:rPr>
      </w:pPr>
      <w:r w:rsidRPr="005777F1">
        <w:rPr>
          <w:rFonts w:eastAsia="Times New Roman" w:cs="Times New Roman"/>
          <w:b/>
          <w:sz w:val="44"/>
          <w:szCs w:val="40"/>
          <w:lang w:eastAsia="ru-RU"/>
        </w:rPr>
        <w:t>В течение года были проведены следующие мероприятия:</w:t>
      </w:r>
    </w:p>
    <w:p w:rsidR="00DF4C6A" w:rsidRPr="005777F1" w:rsidRDefault="00DF4C6A" w:rsidP="00213B09">
      <w:pPr>
        <w:spacing w:after="200" w:line="276" w:lineRule="auto"/>
        <w:jc w:val="center"/>
        <w:rPr>
          <w:rFonts w:eastAsia="Times New Roman" w:cs="Times New Roman"/>
          <w:b/>
          <w:sz w:val="44"/>
          <w:szCs w:val="40"/>
          <w:lang w:eastAsia="ru-RU"/>
        </w:rPr>
      </w:pPr>
    </w:p>
    <w:p w:rsidR="00F81ACB" w:rsidRPr="005777F1" w:rsidRDefault="00F81ACB" w:rsidP="00213B09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r w:rsidRPr="005777F1">
        <w:rPr>
          <w:rFonts w:eastAsia="Times New Roman" w:cs="Times New Roman"/>
          <w:b/>
          <w:sz w:val="44"/>
          <w:szCs w:val="40"/>
          <w:lang w:eastAsia="ru-RU"/>
        </w:rPr>
        <w:t xml:space="preserve">1 </w:t>
      </w:r>
      <w:r w:rsidRPr="005777F1">
        <w:rPr>
          <w:rFonts w:eastAsia="Times New Roman" w:cs="Times New Roman"/>
          <w:sz w:val="40"/>
          <w:szCs w:val="40"/>
          <w:lang w:eastAsia="ru-RU"/>
        </w:rPr>
        <w:t>сентября «Здравствуй, школа!»</w:t>
      </w:r>
      <w:r w:rsidR="00183AAE" w:rsidRPr="005777F1">
        <w:rPr>
          <w:rFonts w:eastAsia="Times New Roman" w:cs="Times New Roman"/>
          <w:sz w:val="40"/>
          <w:szCs w:val="40"/>
          <w:lang w:eastAsia="ru-RU"/>
        </w:rPr>
        <w:t xml:space="preserve">      </w:t>
      </w:r>
    </w:p>
    <w:p w:rsidR="00390A99" w:rsidRDefault="00F81ACB" w:rsidP="00195533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r w:rsidRPr="005777F1">
        <w:rPr>
          <w:rFonts w:eastAsia="Times New Roman" w:cs="Times New Roman"/>
          <w:sz w:val="40"/>
          <w:szCs w:val="40"/>
          <w:lang w:eastAsia="ru-RU"/>
        </w:rPr>
        <w:t>Конкурс чтецов "</w:t>
      </w:r>
      <w:proofErr w:type="spellStart"/>
      <w:r w:rsidRPr="005777F1">
        <w:rPr>
          <w:rFonts w:eastAsia="Times New Roman" w:cs="Times New Roman"/>
          <w:sz w:val="40"/>
          <w:szCs w:val="40"/>
          <w:lang w:eastAsia="ru-RU"/>
        </w:rPr>
        <w:t>Гамзатовские</w:t>
      </w:r>
      <w:proofErr w:type="spellEnd"/>
      <w:r w:rsidRPr="005777F1">
        <w:rPr>
          <w:rFonts w:eastAsia="Times New Roman" w:cs="Times New Roman"/>
          <w:sz w:val="40"/>
          <w:szCs w:val="40"/>
          <w:lang w:eastAsia="ru-RU"/>
        </w:rPr>
        <w:t xml:space="preserve"> чтения»</w:t>
      </w:r>
      <w:r w:rsidR="001B160F">
        <w:rPr>
          <w:rFonts w:eastAsia="Times New Roman" w:cs="Times New Roman"/>
          <w:sz w:val="40"/>
          <w:szCs w:val="40"/>
          <w:lang w:eastAsia="ru-RU"/>
        </w:rPr>
        <w:t xml:space="preserve"> </w:t>
      </w:r>
    </w:p>
    <w:p w:rsidR="00195533" w:rsidRPr="00195533" w:rsidRDefault="00213B09" w:rsidP="00195533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bookmarkStart w:id="0" w:name="_GoBack"/>
      <w:bookmarkEnd w:id="0"/>
      <w:r w:rsidRPr="005777F1">
        <w:rPr>
          <w:rFonts w:eastAsia="Times New Roman" w:cs="Times New Roman"/>
          <w:sz w:val="40"/>
          <w:szCs w:val="40"/>
          <w:lang w:eastAsia="ru-RU"/>
        </w:rPr>
        <w:t>(5-11кл)</w:t>
      </w:r>
    </w:p>
    <w:p w:rsidR="00EE53EA" w:rsidRDefault="00EE53EA" w:rsidP="00213B09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r w:rsidRPr="005777F1">
        <w:rPr>
          <w:rFonts w:eastAsia="Times New Roman" w:cs="Times New Roman"/>
          <w:sz w:val="40"/>
          <w:szCs w:val="40"/>
          <w:lang w:eastAsia="ru-RU"/>
        </w:rPr>
        <w:t>«День учителя</w:t>
      </w:r>
      <w:r w:rsidR="00C23E8F" w:rsidRPr="005777F1">
        <w:rPr>
          <w:rFonts w:eastAsia="Times New Roman" w:cs="Times New Roman"/>
          <w:sz w:val="40"/>
          <w:szCs w:val="40"/>
          <w:lang w:eastAsia="ru-RU"/>
        </w:rPr>
        <w:t>»</w:t>
      </w:r>
      <w:r w:rsidRPr="005777F1">
        <w:rPr>
          <w:rFonts w:eastAsia="Times New Roman" w:cs="Times New Roman"/>
          <w:sz w:val="40"/>
          <w:szCs w:val="40"/>
          <w:lang w:eastAsia="ru-RU"/>
        </w:rPr>
        <w:t>.</w:t>
      </w:r>
      <w:r w:rsidR="00C23E8F" w:rsidRPr="005777F1">
        <w:rPr>
          <w:rFonts w:eastAsia="Times New Roman" w:cs="Times New Roman"/>
          <w:sz w:val="40"/>
          <w:szCs w:val="40"/>
          <w:lang w:eastAsia="ru-RU"/>
        </w:rPr>
        <w:t xml:space="preserve"> </w:t>
      </w:r>
      <w:r w:rsidR="00195533">
        <w:rPr>
          <w:rFonts w:eastAsia="Times New Roman" w:cs="Times New Roman"/>
          <w:sz w:val="40"/>
          <w:szCs w:val="40"/>
          <w:lang w:eastAsia="ru-RU"/>
        </w:rPr>
        <w:t>Был подготовлен доклад на тему: «Человек живет столько, сколько хранится память о нем»</w:t>
      </w:r>
    </w:p>
    <w:p w:rsidR="00195533" w:rsidRPr="005777F1" w:rsidRDefault="00195533" w:rsidP="00213B09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Выпуск стенгазеты</w:t>
      </w:r>
      <w:r w:rsidR="001B160F">
        <w:rPr>
          <w:rFonts w:eastAsia="Times New Roman" w:cs="Times New Roman"/>
          <w:sz w:val="40"/>
          <w:szCs w:val="40"/>
          <w:lang w:eastAsia="ru-RU"/>
        </w:rPr>
        <w:t>,</w:t>
      </w:r>
      <w:r>
        <w:rPr>
          <w:rFonts w:eastAsia="Times New Roman" w:cs="Times New Roman"/>
          <w:sz w:val="40"/>
          <w:szCs w:val="40"/>
          <w:lang w:eastAsia="ru-RU"/>
        </w:rPr>
        <w:t xml:space="preserve"> посвященный ко Дню Защитника Отечества.</w:t>
      </w:r>
    </w:p>
    <w:p w:rsidR="00EE53EA" w:rsidRPr="00195533" w:rsidRDefault="00195533" w:rsidP="00195533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 xml:space="preserve"> Открытый урок и конкурс чтецов на русском и аварском языке, на 90-летие народной писательницы Фазу Алиевой в 6 «а» классе, совместно с учителями родного языка.</w:t>
      </w:r>
    </w:p>
    <w:p w:rsidR="004C756D" w:rsidRPr="004C756D" w:rsidRDefault="00C23E8F" w:rsidP="004C756D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r w:rsidRPr="005777F1">
        <w:rPr>
          <w:rFonts w:eastAsia="Times New Roman" w:cs="Times New Roman"/>
          <w:sz w:val="40"/>
          <w:szCs w:val="40"/>
          <w:lang w:eastAsia="ru-RU"/>
        </w:rPr>
        <w:t>П</w:t>
      </w:r>
      <w:r w:rsidR="00195533">
        <w:rPr>
          <w:rFonts w:eastAsia="Times New Roman" w:cs="Times New Roman"/>
          <w:sz w:val="40"/>
          <w:szCs w:val="40"/>
          <w:lang w:eastAsia="ru-RU"/>
        </w:rPr>
        <w:t>одделка на «День космонавтики»</w:t>
      </w:r>
      <w:r w:rsidRPr="005777F1">
        <w:rPr>
          <w:rFonts w:eastAsia="Times New Roman" w:cs="Times New Roman"/>
          <w:sz w:val="40"/>
          <w:szCs w:val="40"/>
          <w:lang w:eastAsia="ru-RU"/>
        </w:rPr>
        <w:t>.</w:t>
      </w:r>
    </w:p>
    <w:p w:rsidR="00195533" w:rsidRPr="005777F1" w:rsidRDefault="00195533" w:rsidP="00C23E8F">
      <w:pPr>
        <w:pStyle w:val="a5"/>
        <w:numPr>
          <w:ilvl w:val="0"/>
          <w:numId w:val="4"/>
        </w:numPr>
        <w:spacing w:after="200" w:line="360" w:lineRule="auto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Открытый урок в 1 «г»</w:t>
      </w:r>
      <w:r w:rsidR="004C756D">
        <w:rPr>
          <w:rFonts w:eastAsia="Times New Roman" w:cs="Times New Roman"/>
          <w:sz w:val="40"/>
          <w:szCs w:val="40"/>
          <w:lang w:eastAsia="ru-RU"/>
        </w:rPr>
        <w:t xml:space="preserve"> классе посвященный дню 140-</w:t>
      </w:r>
      <w:r>
        <w:rPr>
          <w:rFonts w:eastAsia="Times New Roman" w:cs="Times New Roman"/>
          <w:sz w:val="40"/>
          <w:szCs w:val="40"/>
          <w:lang w:eastAsia="ru-RU"/>
        </w:rPr>
        <w:t xml:space="preserve">летия </w:t>
      </w:r>
      <w:r w:rsidR="004C756D">
        <w:rPr>
          <w:rFonts w:eastAsia="Times New Roman" w:cs="Times New Roman"/>
          <w:sz w:val="40"/>
          <w:szCs w:val="40"/>
          <w:lang w:eastAsia="ru-RU"/>
        </w:rPr>
        <w:t>детского писателя Корнея Чуковского.</w:t>
      </w:r>
    </w:p>
    <w:p w:rsidR="00DF4C6A" w:rsidRDefault="00DF4C6A" w:rsidP="00C23E8F">
      <w:pPr>
        <w:spacing w:after="200" w:line="360" w:lineRule="auto"/>
        <w:rPr>
          <w:rFonts w:eastAsia="Times New Roman" w:cs="Times New Roman"/>
          <w:sz w:val="44"/>
          <w:szCs w:val="40"/>
          <w:lang w:eastAsia="ru-RU"/>
        </w:rPr>
      </w:pPr>
    </w:p>
    <w:p w:rsidR="005777F1" w:rsidRPr="005777F1" w:rsidRDefault="005777F1" w:rsidP="00C23E8F">
      <w:pPr>
        <w:spacing w:after="200" w:line="360" w:lineRule="auto"/>
        <w:rPr>
          <w:rFonts w:eastAsia="Times New Roman" w:cs="Times New Roman"/>
          <w:sz w:val="44"/>
          <w:szCs w:val="40"/>
          <w:lang w:eastAsia="ru-RU"/>
        </w:rPr>
      </w:pPr>
    </w:p>
    <w:p w:rsidR="000265A8" w:rsidRPr="005777F1" w:rsidRDefault="00183AAE" w:rsidP="00213B09">
      <w:pPr>
        <w:spacing w:after="200" w:line="276" w:lineRule="auto"/>
        <w:rPr>
          <w:rFonts w:eastAsia="Times New Roman" w:cs="Times New Roman"/>
          <w:b/>
          <w:sz w:val="40"/>
          <w:szCs w:val="32"/>
          <w:lang w:eastAsia="ru-RU"/>
        </w:rPr>
      </w:pPr>
      <w:r w:rsidRPr="005777F1">
        <w:rPr>
          <w:rFonts w:eastAsia="Times New Roman" w:cs="Times New Roman"/>
          <w:b/>
          <w:sz w:val="40"/>
          <w:szCs w:val="32"/>
          <w:lang w:eastAsia="ru-RU"/>
        </w:rPr>
        <w:t>Проведен ана</w:t>
      </w:r>
      <w:r w:rsidR="000555C7" w:rsidRPr="005777F1">
        <w:rPr>
          <w:rFonts w:eastAsia="Times New Roman" w:cs="Times New Roman"/>
          <w:b/>
          <w:sz w:val="40"/>
          <w:szCs w:val="32"/>
          <w:lang w:eastAsia="ru-RU"/>
        </w:rPr>
        <w:t>лиз читательских формуляров</w:t>
      </w:r>
    </w:p>
    <w:p w:rsidR="00213B09" w:rsidRPr="005777F1" w:rsidRDefault="00183AAE" w:rsidP="00183AAE">
      <w:pPr>
        <w:spacing w:after="200" w:line="276" w:lineRule="auto"/>
        <w:rPr>
          <w:rFonts w:eastAsia="Times New Roman" w:cs="Times New Roman"/>
          <w:sz w:val="36"/>
          <w:szCs w:val="28"/>
          <w:lang w:eastAsia="ru-RU"/>
        </w:rPr>
      </w:pPr>
      <w:r w:rsidRPr="005777F1">
        <w:rPr>
          <w:rFonts w:eastAsia="Times New Roman" w:cs="Times New Roman"/>
          <w:b/>
          <w:sz w:val="40"/>
          <w:szCs w:val="32"/>
          <w:lang w:eastAsia="ru-RU"/>
        </w:rPr>
        <w:tab/>
      </w:r>
    </w:p>
    <w:tbl>
      <w:tblPr>
        <w:tblStyle w:val="1"/>
        <w:tblW w:w="99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3"/>
        <w:gridCol w:w="1465"/>
        <w:gridCol w:w="1464"/>
        <w:gridCol w:w="1597"/>
        <w:gridCol w:w="1464"/>
        <w:gridCol w:w="1730"/>
      </w:tblGrid>
      <w:tr w:rsidR="00183AAE" w:rsidRPr="005777F1" w:rsidTr="000265A8">
        <w:trPr>
          <w:trHeight w:val="812"/>
        </w:trPr>
        <w:tc>
          <w:tcPr>
            <w:tcW w:w="2263" w:type="dxa"/>
          </w:tcPr>
          <w:p w:rsidR="00183AAE" w:rsidRPr="005777F1" w:rsidRDefault="00C23E8F" w:rsidP="00183AAE">
            <w:pPr>
              <w:tabs>
                <w:tab w:val="left" w:pos="322"/>
              </w:tabs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 xml:space="preserve">  2020– 2021</w:t>
            </w:r>
            <w:r w:rsidR="000555C7" w:rsidRPr="005777F1">
              <w:rPr>
                <w:rFonts w:cs="Times New Roman"/>
                <w:b/>
                <w:sz w:val="32"/>
                <w:szCs w:val="30"/>
              </w:rPr>
              <w:t xml:space="preserve"> </w:t>
            </w:r>
            <w:r w:rsidR="00183AAE" w:rsidRPr="005777F1">
              <w:rPr>
                <w:rFonts w:cs="Times New Roman"/>
                <w:b/>
                <w:sz w:val="32"/>
                <w:szCs w:val="30"/>
              </w:rPr>
              <w:t>учебный  год</w:t>
            </w:r>
          </w:p>
        </w:tc>
        <w:tc>
          <w:tcPr>
            <w:tcW w:w="1465" w:type="dxa"/>
          </w:tcPr>
          <w:p w:rsidR="00183AAE" w:rsidRPr="005777F1" w:rsidRDefault="00183AAE" w:rsidP="00B73FF4">
            <w:pPr>
              <w:jc w:val="center"/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1</w:t>
            </w:r>
          </w:p>
          <w:p w:rsidR="00183AAE" w:rsidRPr="005777F1" w:rsidRDefault="00183AAE" w:rsidP="00B73FF4">
            <w:pPr>
              <w:jc w:val="center"/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четверть</w:t>
            </w:r>
          </w:p>
        </w:tc>
        <w:tc>
          <w:tcPr>
            <w:tcW w:w="1464" w:type="dxa"/>
          </w:tcPr>
          <w:p w:rsidR="00183AAE" w:rsidRPr="005777F1" w:rsidRDefault="00183AAE" w:rsidP="00B73FF4">
            <w:pPr>
              <w:jc w:val="center"/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2 четверть</w:t>
            </w:r>
          </w:p>
        </w:tc>
        <w:tc>
          <w:tcPr>
            <w:tcW w:w="1597" w:type="dxa"/>
          </w:tcPr>
          <w:p w:rsidR="00B73FF4" w:rsidRPr="005777F1" w:rsidRDefault="00183AAE" w:rsidP="00B73FF4">
            <w:pPr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 xml:space="preserve">3 </w:t>
            </w:r>
          </w:p>
          <w:p w:rsidR="00183AAE" w:rsidRPr="005777F1" w:rsidRDefault="00183AAE" w:rsidP="00B73FF4">
            <w:pPr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четверть</w:t>
            </w:r>
          </w:p>
        </w:tc>
        <w:tc>
          <w:tcPr>
            <w:tcW w:w="1464" w:type="dxa"/>
          </w:tcPr>
          <w:p w:rsidR="00183AAE" w:rsidRPr="005777F1" w:rsidRDefault="00183AAE" w:rsidP="00B73FF4">
            <w:pPr>
              <w:jc w:val="center"/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4 четверть</w:t>
            </w:r>
          </w:p>
        </w:tc>
        <w:tc>
          <w:tcPr>
            <w:tcW w:w="1730" w:type="dxa"/>
          </w:tcPr>
          <w:p w:rsidR="00183AAE" w:rsidRPr="005777F1" w:rsidRDefault="00183AAE" w:rsidP="00B73FF4">
            <w:pPr>
              <w:jc w:val="center"/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Всего за год</w:t>
            </w:r>
          </w:p>
        </w:tc>
      </w:tr>
      <w:tr w:rsidR="00183AAE" w:rsidRPr="005777F1" w:rsidTr="000265A8">
        <w:trPr>
          <w:trHeight w:val="513"/>
        </w:trPr>
        <w:tc>
          <w:tcPr>
            <w:tcW w:w="2263" w:type="dxa"/>
          </w:tcPr>
          <w:p w:rsidR="00183AAE" w:rsidRPr="005777F1" w:rsidRDefault="00183AAE" w:rsidP="00183AAE">
            <w:pPr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Книговыдача</w:t>
            </w:r>
          </w:p>
        </w:tc>
        <w:tc>
          <w:tcPr>
            <w:tcW w:w="1465" w:type="dxa"/>
          </w:tcPr>
          <w:p w:rsidR="00183AAE" w:rsidRPr="005777F1" w:rsidRDefault="004C756D" w:rsidP="00213B09">
            <w:pPr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85</w:t>
            </w:r>
          </w:p>
        </w:tc>
        <w:tc>
          <w:tcPr>
            <w:tcW w:w="1464" w:type="dxa"/>
          </w:tcPr>
          <w:p w:rsidR="00183AAE" w:rsidRPr="005777F1" w:rsidRDefault="00C23E8F" w:rsidP="00213B09">
            <w:pPr>
              <w:rPr>
                <w:rFonts w:cs="Times New Roman"/>
                <w:sz w:val="32"/>
                <w:szCs w:val="30"/>
              </w:rPr>
            </w:pPr>
            <w:r w:rsidRPr="005777F1">
              <w:rPr>
                <w:rFonts w:cs="Times New Roman"/>
                <w:sz w:val="32"/>
                <w:szCs w:val="30"/>
              </w:rPr>
              <w:t>9</w:t>
            </w:r>
            <w:r w:rsidR="00213B09" w:rsidRPr="005777F1">
              <w:rPr>
                <w:rFonts w:cs="Times New Roman"/>
                <w:sz w:val="32"/>
                <w:szCs w:val="30"/>
              </w:rPr>
              <w:t>0</w:t>
            </w:r>
          </w:p>
        </w:tc>
        <w:tc>
          <w:tcPr>
            <w:tcW w:w="1597" w:type="dxa"/>
          </w:tcPr>
          <w:p w:rsidR="00183AAE" w:rsidRPr="005777F1" w:rsidRDefault="004C756D" w:rsidP="00213B09">
            <w:pPr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123</w:t>
            </w:r>
          </w:p>
        </w:tc>
        <w:tc>
          <w:tcPr>
            <w:tcW w:w="1464" w:type="dxa"/>
          </w:tcPr>
          <w:p w:rsidR="00183AAE" w:rsidRPr="005777F1" w:rsidRDefault="00C23E8F" w:rsidP="00213B09">
            <w:pPr>
              <w:rPr>
                <w:rFonts w:cs="Times New Roman"/>
                <w:sz w:val="32"/>
                <w:szCs w:val="30"/>
              </w:rPr>
            </w:pPr>
            <w:r w:rsidRPr="005777F1">
              <w:rPr>
                <w:rFonts w:cs="Times New Roman"/>
                <w:sz w:val="32"/>
                <w:szCs w:val="30"/>
              </w:rPr>
              <w:t>6</w:t>
            </w:r>
            <w:r w:rsidR="004C756D">
              <w:rPr>
                <w:rFonts w:cs="Times New Roman"/>
                <w:sz w:val="32"/>
                <w:szCs w:val="30"/>
              </w:rPr>
              <w:t>1</w:t>
            </w:r>
          </w:p>
        </w:tc>
        <w:tc>
          <w:tcPr>
            <w:tcW w:w="1730" w:type="dxa"/>
          </w:tcPr>
          <w:p w:rsidR="00183AAE" w:rsidRPr="005777F1" w:rsidRDefault="004C756D" w:rsidP="00183AAE">
            <w:pPr>
              <w:jc w:val="center"/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359</w:t>
            </w:r>
          </w:p>
        </w:tc>
      </w:tr>
      <w:tr w:rsidR="00183AAE" w:rsidRPr="005777F1" w:rsidTr="000265A8">
        <w:trPr>
          <w:trHeight w:val="444"/>
        </w:trPr>
        <w:tc>
          <w:tcPr>
            <w:tcW w:w="2263" w:type="dxa"/>
          </w:tcPr>
          <w:p w:rsidR="00183AAE" w:rsidRPr="005777F1" w:rsidRDefault="00183AAE" w:rsidP="00183AAE">
            <w:pPr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Посещаемость</w:t>
            </w:r>
          </w:p>
          <w:p w:rsidR="00183AAE" w:rsidRPr="005777F1" w:rsidRDefault="00183AAE" w:rsidP="00183AAE">
            <w:pPr>
              <w:rPr>
                <w:rFonts w:cs="Times New Roman"/>
                <w:b/>
                <w:sz w:val="32"/>
                <w:szCs w:val="30"/>
              </w:rPr>
            </w:pPr>
          </w:p>
        </w:tc>
        <w:tc>
          <w:tcPr>
            <w:tcW w:w="1465" w:type="dxa"/>
          </w:tcPr>
          <w:p w:rsidR="00183AAE" w:rsidRPr="005777F1" w:rsidRDefault="00213B09" w:rsidP="00213B09">
            <w:pPr>
              <w:rPr>
                <w:rFonts w:cs="Times New Roman"/>
                <w:sz w:val="32"/>
                <w:szCs w:val="30"/>
              </w:rPr>
            </w:pPr>
            <w:r w:rsidRPr="005777F1">
              <w:rPr>
                <w:rFonts w:cs="Times New Roman"/>
                <w:sz w:val="32"/>
                <w:szCs w:val="30"/>
              </w:rPr>
              <w:t>100</w:t>
            </w:r>
          </w:p>
        </w:tc>
        <w:tc>
          <w:tcPr>
            <w:tcW w:w="1464" w:type="dxa"/>
          </w:tcPr>
          <w:p w:rsidR="00183AAE" w:rsidRPr="005777F1" w:rsidRDefault="004C756D" w:rsidP="00213B09">
            <w:pPr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115</w:t>
            </w:r>
          </w:p>
        </w:tc>
        <w:tc>
          <w:tcPr>
            <w:tcW w:w="1597" w:type="dxa"/>
          </w:tcPr>
          <w:p w:rsidR="00183AAE" w:rsidRPr="005777F1" w:rsidRDefault="004C756D" w:rsidP="00213B09">
            <w:pPr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148</w:t>
            </w:r>
          </w:p>
        </w:tc>
        <w:tc>
          <w:tcPr>
            <w:tcW w:w="1464" w:type="dxa"/>
          </w:tcPr>
          <w:p w:rsidR="00183AAE" w:rsidRPr="005777F1" w:rsidRDefault="00213B09" w:rsidP="00213B09">
            <w:pPr>
              <w:rPr>
                <w:rFonts w:cs="Times New Roman"/>
                <w:sz w:val="32"/>
                <w:szCs w:val="30"/>
              </w:rPr>
            </w:pPr>
            <w:r w:rsidRPr="005777F1">
              <w:rPr>
                <w:rFonts w:cs="Times New Roman"/>
                <w:sz w:val="32"/>
                <w:szCs w:val="30"/>
              </w:rPr>
              <w:t>70</w:t>
            </w:r>
          </w:p>
        </w:tc>
        <w:tc>
          <w:tcPr>
            <w:tcW w:w="1730" w:type="dxa"/>
          </w:tcPr>
          <w:p w:rsidR="00183AAE" w:rsidRPr="005777F1" w:rsidRDefault="004C756D" w:rsidP="00183AAE">
            <w:pPr>
              <w:jc w:val="center"/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433</w:t>
            </w:r>
          </w:p>
        </w:tc>
      </w:tr>
      <w:tr w:rsidR="00183AAE" w:rsidRPr="005777F1" w:rsidTr="000265A8">
        <w:trPr>
          <w:trHeight w:val="346"/>
        </w:trPr>
        <w:tc>
          <w:tcPr>
            <w:tcW w:w="2263" w:type="dxa"/>
          </w:tcPr>
          <w:p w:rsidR="00183AAE" w:rsidRPr="005777F1" w:rsidRDefault="00183AAE" w:rsidP="00183AAE">
            <w:pPr>
              <w:rPr>
                <w:rFonts w:cs="Times New Roman"/>
                <w:b/>
                <w:sz w:val="32"/>
                <w:szCs w:val="30"/>
              </w:rPr>
            </w:pPr>
            <w:r w:rsidRPr="005777F1">
              <w:rPr>
                <w:rFonts w:cs="Times New Roman"/>
                <w:b/>
                <w:sz w:val="32"/>
                <w:szCs w:val="30"/>
              </w:rPr>
              <w:t>Читаемость</w:t>
            </w:r>
          </w:p>
        </w:tc>
        <w:tc>
          <w:tcPr>
            <w:tcW w:w="1465" w:type="dxa"/>
          </w:tcPr>
          <w:p w:rsidR="00183AAE" w:rsidRPr="005777F1" w:rsidRDefault="004C756D" w:rsidP="00213B09">
            <w:pPr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85</w:t>
            </w:r>
          </w:p>
        </w:tc>
        <w:tc>
          <w:tcPr>
            <w:tcW w:w="1464" w:type="dxa"/>
          </w:tcPr>
          <w:p w:rsidR="00183AAE" w:rsidRPr="005777F1" w:rsidRDefault="00213B09" w:rsidP="00213B09">
            <w:pPr>
              <w:rPr>
                <w:rFonts w:cs="Times New Roman"/>
                <w:sz w:val="32"/>
                <w:szCs w:val="30"/>
              </w:rPr>
            </w:pPr>
            <w:r w:rsidRPr="005777F1">
              <w:rPr>
                <w:rFonts w:cs="Times New Roman"/>
                <w:sz w:val="32"/>
                <w:szCs w:val="30"/>
              </w:rPr>
              <w:t>90</w:t>
            </w:r>
          </w:p>
        </w:tc>
        <w:tc>
          <w:tcPr>
            <w:tcW w:w="1597" w:type="dxa"/>
          </w:tcPr>
          <w:p w:rsidR="00183AAE" w:rsidRPr="005777F1" w:rsidRDefault="004C756D" w:rsidP="00213B09">
            <w:pPr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123</w:t>
            </w:r>
          </w:p>
        </w:tc>
        <w:tc>
          <w:tcPr>
            <w:tcW w:w="1464" w:type="dxa"/>
          </w:tcPr>
          <w:p w:rsidR="00B73FF4" w:rsidRPr="005777F1" w:rsidRDefault="00DF4C6A" w:rsidP="00213B09">
            <w:pPr>
              <w:rPr>
                <w:rFonts w:cs="Times New Roman"/>
                <w:sz w:val="32"/>
                <w:szCs w:val="30"/>
              </w:rPr>
            </w:pPr>
            <w:r w:rsidRPr="005777F1">
              <w:rPr>
                <w:rFonts w:cs="Times New Roman"/>
                <w:sz w:val="32"/>
                <w:szCs w:val="30"/>
              </w:rPr>
              <w:t>6</w:t>
            </w:r>
            <w:r w:rsidR="004C756D">
              <w:rPr>
                <w:rFonts w:cs="Times New Roman"/>
                <w:sz w:val="32"/>
                <w:szCs w:val="30"/>
              </w:rPr>
              <w:t>1</w:t>
            </w:r>
          </w:p>
        </w:tc>
        <w:tc>
          <w:tcPr>
            <w:tcW w:w="1730" w:type="dxa"/>
          </w:tcPr>
          <w:p w:rsidR="00183AAE" w:rsidRPr="005777F1" w:rsidRDefault="004C756D" w:rsidP="00183AAE">
            <w:pPr>
              <w:jc w:val="center"/>
              <w:rPr>
                <w:rFonts w:cs="Times New Roman"/>
                <w:sz w:val="32"/>
                <w:szCs w:val="30"/>
              </w:rPr>
            </w:pPr>
            <w:r>
              <w:rPr>
                <w:rFonts w:cs="Times New Roman"/>
                <w:sz w:val="32"/>
                <w:szCs w:val="30"/>
              </w:rPr>
              <w:t>359</w:t>
            </w:r>
          </w:p>
        </w:tc>
      </w:tr>
    </w:tbl>
    <w:p w:rsidR="00183AAE" w:rsidRPr="005777F1" w:rsidRDefault="00183AAE" w:rsidP="00183AAE">
      <w:pPr>
        <w:spacing w:after="200" w:line="276" w:lineRule="auto"/>
        <w:jc w:val="right"/>
        <w:rPr>
          <w:rFonts w:eastAsia="Times New Roman" w:cs="Times New Roman"/>
          <w:b/>
          <w:sz w:val="32"/>
          <w:szCs w:val="30"/>
          <w:lang w:eastAsia="ru-RU"/>
        </w:rPr>
      </w:pPr>
    </w:p>
    <w:p w:rsidR="000555C7" w:rsidRPr="005777F1" w:rsidRDefault="000555C7" w:rsidP="000555C7">
      <w:pPr>
        <w:spacing w:after="200" w:line="276" w:lineRule="auto"/>
        <w:rPr>
          <w:rFonts w:eastAsia="Times New Roman" w:cs="Times New Roman"/>
          <w:b/>
          <w:sz w:val="32"/>
          <w:szCs w:val="30"/>
          <w:lang w:eastAsia="ru-RU"/>
        </w:rPr>
      </w:pPr>
      <w:r w:rsidRPr="005777F1">
        <w:rPr>
          <w:rFonts w:eastAsia="Times New Roman" w:cs="Times New Roman"/>
          <w:b/>
          <w:sz w:val="32"/>
          <w:szCs w:val="30"/>
          <w:lang w:eastAsia="ru-RU"/>
        </w:rPr>
        <w:t xml:space="preserve">                                                 </w:t>
      </w:r>
    </w:p>
    <w:p w:rsidR="005777F1" w:rsidRPr="005777F1" w:rsidRDefault="005777F1" w:rsidP="005777F1">
      <w:pPr>
        <w:rPr>
          <w:sz w:val="36"/>
          <w:u w:val="single"/>
          <w:lang w:eastAsia="ru-RU"/>
        </w:rPr>
      </w:pPr>
      <w:r w:rsidRPr="005777F1">
        <w:rPr>
          <w:sz w:val="36"/>
          <w:u w:val="single"/>
          <w:lang w:eastAsia="ru-RU"/>
        </w:rPr>
        <w:t>Делая выводы, можно сказать, что вся работа школьной</w:t>
      </w:r>
    </w:p>
    <w:p w:rsidR="005777F1" w:rsidRPr="005777F1" w:rsidRDefault="004C756D" w:rsidP="005777F1">
      <w:pPr>
        <w:rPr>
          <w:sz w:val="36"/>
          <w:u w:val="single"/>
          <w:lang w:eastAsia="ru-RU"/>
        </w:rPr>
      </w:pPr>
      <w:r>
        <w:rPr>
          <w:sz w:val="36"/>
          <w:u w:val="single"/>
          <w:lang w:eastAsia="ru-RU"/>
        </w:rPr>
        <w:t>библиотеки на 2021-2022</w:t>
      </w:r>
      <w:r w:rsidR="005777F1" w:rsidRPr="005777F1">
        <w:rPr>
          <w:sz w:val="36"/>
          <w:u w:val="single"/>
          <w:lang w:eastAsia="ru-RU"/>
        </w:rPr>
        <w:t xml:space="preserve"> учебный год выполнена.</w:t>
      </w:r>
    </w:p>
    <w:p w:rsidR="005777F1" w:rsidRPr="005777F1" w:rsidRDefault="005777F1" w:rsidP="005777F1">
      <w:pPr>
        <w:rPr>
          <w:sz w:val="36"/>
          <w:u w:val="single"/>
          <w:lang w:eastAsia="ru-RU"/>
        </w:rPr>
      </w:pPr>
    </w:p>
    <w:p w:rsidR="005777F1" w:rsidRPr="005777F1" w:rsidRDefault="005777F1" w:rsidP="005777F1">
      <w:pPr>
        <w:rPr>
          <w:sz w:val="36"/>
          <w:lang w:eastAsia="ru-RU"/>
        </w:rPr>
      </w:pPr>
      <w:r w:rsidRPr="005777F1">
        <w:rPr>
          <w:sz w:val="36"/>
          <w:lang w:eastAsia="ru-RU"/>
        </w:rPr>
        <w:t>Задачи, над которыми следует работать в следующем году:</w:t>
      </w:r>
    </w:p>
    <w:p w:rsidR="005777F1" w:rsidRPr="005777F1" w:rsidRDefault="005777F1" w:rsidP="005777F1">
      <w:pPr>
        <w:rPr>
          <w:sz w:val="36"/>
          <w:lang w:eastAsia="ru-RU"/>
        </w:rPr>
      </w:pPr>
      <w:r w:rsidRPr="005777F1">
        <w:rPr>
          <w:b/>
          <w:sz w:val="36"/>
          <w:lang w:eastAsia="ru-RU"/>
        </w:rPr>
        <w:t>1.</w:t>
      </w:r>
      <w:r w:rsidRPr="005777F1">
        <w:rPr>
          <w:sz w:val="36"/>
          <w:lang w:eastAsia="ru-RU"/>
        </w:rPr>
        <w:t xml:space="preserve"> Активизировать читательскую активность у школьников,</w:t>
      </w:r>
    </w:p>
    <w:p w:rsidR="005777F1" w:rsidRPr="005777F1" w:rsidRDefault="005777F1" w:rsidP="005777F1">
      <w:pPr>
        <w:rPr>
          <w:sz w:val="36"/>
          <w:lang w:eastAsia="ru-RU"/>
        </w:rPr>
      </w:pPr>
      <w:r w:rsidRPr="005777F1">
        <w:rPr>
          <w:sz w:val="36"/>
          <w:lang w:eastAsia="ru-RU"/>
        </w:rPr>
        <w:t>находить новые формы приобщения детей к чтению.</w:t>
      </w:r>
    </w:p>
    <w:p w:rsidR="00B73FF4" w:rsidRDefault="005777F1" w:rsidP="005777F1">
      <w:pPr>
        <w:rPr>
          <w:sz w:val="36"/>
          <w:lang w:eastAsia="ru-RU"/>
        </w:rPr>
      </w:pPr>
      <w:r w:rsidRPr="005777F1">
        <w:rPr>
          <w:b/>
          <w:sz w:val="36"/>
          <w:lang w:eastAsia="ru-RU"/>
        </w:rPr>
        <w:t>2.</w:t>
      </w:r>
      <w:r w:rsidRPr="005777F1">
        <w:rPr>
          <w:sz w:val="36"/>
          <w:lang w:eastAsia="ru-RU"/>
        </w:rPr>
        <w:t xml:space="preserve"> Продолжить работу над повышением качества и </w:t>
      </w:r>
      <w:proofErr w:type="spellStart"/>
      <w:r w:rsidRPr="005777F1">
        <w:rPr>
          <w:sz w:val="36"/>
          <w:lang w:eastAsia="ru-RU"/>
        </w:rPr>
        <w:t>доступностиинформации</w:t>
      </w:r>
      <w:proofErr w:type="spellEnd"/>
      <w:r w:rsidRPr="005777F1">
        <w:rPr>
          <w:sz w:val="36"/>
          <w:lang w:eastAsia="ru-RU"/>
        </w:rPr>
        <w:t>, качес</w:t>
      </w:r>
      <w:r>
        <w:rPr>
          <w:sz w:val="36"/>
          <w:lang w:eastAsia="ru-RU"/>
        </w:rPr>
        <w:t>твом обслуживания пользователей.</w:t>
      </w:r>
    </w:p>
    <w:p w:rsidR="00825671" w:rsidRDefault="00825671" w:rsidP="005777F1">
      <w:pPr>
        <w:rPr>
          <w:sz w:val="36"/>
          <w:lang w:eastAsia="ru-RU"/>
        </w:rPr>
      </w:pPr>
    </w:p>
    <w:p w:rsidR="005777F1" w:rsidRPr="005777F1" w:rsidRDefault="005777F1" w:rsidP="005777F1">
      <w:pPr>
        <w:rPr>
          <w:sz w:val="36"/>
          <w:lang w:eastAsia="ru-RU"/>
        </w:rPr>
      </w:pPr>
    </w:p>
    <w:p w:rsidR="00825671" w:rsidRDefault="00B73FF4" w:rsidP="00825671">
      <w:pPr>
        <w:spacing w:after="200" w:line="276" w:lineRule="auto"/>
        <w:jc w:val="right"/>
        <w:rPr>
          <w:rFonts w:eastAsia="Times New Roman" w:cs="Arial"/>
          <w:b/>
          <w:sz w:val="28"/>
          <w:szCs w:val="28"/>
          <w:lang w:eastAsia="ru-RU"/>
        </w:rPr>
      </w:pPr>
      <w:r w:rsidRPr="005777F1">
        <w:rPr>
          <w:rFonts w:eastAsia="Times New Roman" w:cs="Arial"/>
          <w:b/>
          <w:sz w:val="24"/>
          <w:szCs w:val="24"/>
          <w:lang w:eastAsia="ru-RU"/>
        </w:rPr>
        <w:t xml:space="preserve">                                                  </w:t>
      </w:r>
      <w:r w:rsidR="000555C7" w:rsidRPr="00825671">
        <w:rPr>
          <w:rFonts w:eastAsia="Times New Roman" w:cs="Arial"/>
          <w:b/>
          <w:sz w:val="28"/>
          <w:szCs w:val="28"/>
          <w:lang w:eastAsia="ru-RU"/>
        </w:rPr>
        <w:t xml:space="preserve">Директор школы    </w:t>
      </w:r>
      <w:proofErr w:type="spellStart"/>
      <w:r w:rsidR="00825671">
        <w:rPr>
          <w:rFonts w:eastAsia="Times New Roman" w:cs="Arial"/>
          <w:b/>
          <w:sz w:val="28"/>
          <w:szCs w:val="28"/>
          <w:lang w:eastAsia="ru-RU"/>
        </w:rPr>
        <w:t>Малаалиева</w:t>
      </w:r>
      <w:proofErr w:type="spellEnd"/>
      <w:r w:rsidR="00825671">
        <w:rPr>
          <w:rFonts w:eastAsia="Times New Roman" w:cs="Arial"/>
          <w:b/>
          <w:sz w:val="28"/>
          <w:szCs w:val="28"/>
          <w:lang w:eastAsia="ru-RU"/>
        </w:rPr>
        <w:t xml:space="preserve"> Р.Г.</w:t>
      </w:r>
    </w:p>
    <w:p w:rsidR="00183AAE" w:rsidRPr="00825671" w:rsidRDefault="00825671" w:rsidP="00825671">
      <w:pPr>
        <w:spacing w:after="200" w:line="276" w:lineRule="auto"/>
        <w:jc w:val="right"/>
        <w:rPr>
          <w:rFonts w:eastAsia="Times New Roman" w:cs="Arial"/>
          <w:b/>
          <w:sz w:val="28"/>
          <w:szCs w:val="28"/>
          <w:lang w:eastAsia="ru-RU"/>
        </w:rPr>
      </w:pPr>
      <w:r>
        <w:rPr>
          <w:rFonts w:eastAsia="Times New Roman" w:cs="Arial"/>
          <w:b/>
          <w:sz w:val="28"/>
          <w:szCs w:val="28"/>
          <w:lang w:eastAsia="ru-RU"/>
        </w:rPr>
        <w:t xml:space="preserve">                                      </w:t>
      </w:r>
      <w:r w:rsidR="00B73FF4" w:rsidRPr="00825671">
        <w:rPr>
          <w:rFonts w:eastAsia="Times New Roman" w:cs="Arial"/>
          <w:b/>
          <w:sz w:val="28"/>
          <w:szCs w:val="28"/>
          <w:lang w:eastAsia="ru-RU"/>
        </w:rPr>
        <w:t xml:space="preserve">   </w:t>
      </w:r>
      <w:r w:rsidR="000555C7" w:rsidRPr="00825671">
        <w:rPr>
          <w:rFonts w:eastAsia="Times New Roman" w:cs="Arial"/>
          <w:b/>
          <w:sz w:val="28"/>
          <w:szCs w:val="28"/>
          <w:lang w:eastAsia="ru-RU"/>
        </w:rPr>
        <w:t>Б</w:t>
      </w:r>
      <w:r w:rsidR="00183AAE" w:rsidRPr="00825671">
        <w:rPr>
          <w:rFonts w:eastAsia="Times New Roman" w:cs="Arial"/>
          <w:b/>
          <w:sz w:val="28"/>
          <w:szCs w:val="28"/>
          <w:lang w:eastAsia="ru-RU"/>
        </w:rPr>
        <w:t>и</w:t>
      </w:r>
      <w:r w:rsidR="000555C7" w:rsidRPr="00825671">
        <w:rPr>
          <w:rFonts w:eastAsia="Times New Roman" w:cs="Arial"/>
          <w:b/>
          <w:sz w:val="28"/>
          <w:szCs w:val="28"/>
          <w:lang w:eastAsia="ru-RU"/>
        </w:rPr>
        <w:t xml:space="preserve">блиотекарь       </w:t>
      </w:r>
      <w:proofErr w:type="spellStart"/>
      <w:r w:rsidR="00DF4C6A" w:rsidRPr="00825671">
        <w:rPr>
          <w:rFonts w:eastAsia="Times New Roman" w:cs="Arial"/>
          <w:b/>
          <w:sz w:val="28"/>
          <w:szCs w:val="28"/>
          <w:lang w:eastAsia="ru-RU"/>
        </w:rPr>
        <w:t>Госенова</w:t>
      </w:r>
      <w:proofErr w:type="spellEnd"/>
      <w:r w:rsidR="00DF4C6A" w:rsidRPr="00825671">
        <w:rPr>
          <w:rFonts w:eastAsia="Times New Roman" w:cs="Arial"/>
          <w:b/>
          <w:sz w:val="28"/>
          <w:szCs w:val="28"/>
          <w:lang w:eastAsia="ru-RU"/>
        </w:rPr>
        <w:t xml:space="preserve"> </w:t>
      </w:r>
      <w:r w:rsidR="000555C7" w:rsidRPr="00825671">
        <w:rPr>
          <w:rFonts w:eastAsia="Times New Roman" w:cs="Arial"/>
          <w:b/>
          <w:sz w:val="28"/>
          <w:szCs w:val="28"/>
          <w:lang w:eastAsia="ru-RU"/>
        </w:rPr>
        <w:t>М.</w:t>
      </w:r>
      <w:r w:rsidR="00DF4C6A" w:rsidRPr="00825671">
        <w:rPr>
          <w:rFonts w:eastAsia="Times New Roman" w:cs="Arial"/>
          <w:b/>
          <w:sz w:val="28"/>
          <w:szCs w:val="28"/>
          <w:lang w:eastAsia="ru-RU"/>
        </w:rPr>
        <w:t>А.</w:t>
      </w:r>
    </w:p>
    <w:p w:rsidR="00183AAE" w:rsidRPr="00183AAE" w:rsidRDefault="00183AAE" w:rsidP="00183AAE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sectPr w:rsidR="00183AAE" w:rsidRPr="00183AAE" w:rsidSect="00DF4C6A">
      <w:pgSz w:w="11906" w:h="16838"/>
      <w:pgMar w:top="567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0C73"/>
    <w:multiLevelType w:val="hybridMultilevel"/>
    <w:tmpl w:val="BA025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77ACF"/>
    <w:multiLevelType w:val="hybridMultilevel"/>
    <w:tmpl w:val="5DB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80CD6"/>
    <w:multiLevelType w:val="hybridMultilevel"/>
    <w:tmpl w:val="6470A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FF3E1A"/>
    <w:multiLevelType w:val="hybridMultilevel"/>
    <w:tmpl w:val="D764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9C2"/>
    <w:rsid w:val="000265A8"/>
    <w:rsid w:val="000555C7"/>
    <w:rsid w:val="000B6893"/>
    <w:rsid w:val="00183AAE"/>
    <w:rsid w:val="00195533"/>
    <w:rsid w:val="001B160F"/>
    <w:rsid w:val="00213B09"/>
    <w:rsid w:val="00242C79"/>
    <w:rsid w:val="002904E9"/>
    <w:rsid w:val="0032787B"/>
    <w:rsid w:val="00390A99"/>
    <w:rsid w:val="003C43CF"/>
    <w:rsid w:val="004B52A9"/>
    <w:rsid w:val="004C756D"/>
    <w:rsid w:val="005777F1"/>
    <w:rsid w:val="005850DA"/>
    <w:rsid w:val="006252D9"/>
    <w:rsid w:val="00650E99"/>
    <w:rsid w:val="006A6114"/>
    <w:rsid w:val="00714004"/>
    <w:rsid w:val="00825671"/>
    <w:rsid w:val="008550DA"/>
    <w:rsid w:val="00953360"/>
    <w:rsid w:val="00987D16"/>
    <w:rsid w:val="00A56A54"/>
    <w:rsid w:val="00A770FD"/>
    <w:rsid w:val="00B73FF4"/>
    <w:rsid w:val="00BB29C2"/>
    <w:rsid w:val="00BF76E6"/>
    <w:rsid w:val="00C23E8F"/>
    <w:rsid w:val="00D71CB6"/>
    <w:rsid w:val="00D81A6E"/>
    <w:rsid w:val="00DF4C6A"/>
    <w:rsid w:val="00E41A6A"/>
    <w:rsid w:val="00EE53EA"/>
    <w:rsid w:val="00F70487"/>
    <w:rsid w:val="00F81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758C"/>
  <w15:docId w15:val="{7BE983D9-DAD0-4DD2-BAE6-C1F29958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183AAE"/>
  </w:style>
  <w:style w:type="table" w:customStyle="1" w:styleId="1">
    <w:name w:val="Сетка таблицы1"/>
    <w:basedOn w:val="a1"/>
    <w:next w:val="a4"/>
    <w:uiPriority w:val="59"/>
    <w:rsid w:val="00183AA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183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787B"/>
    <w:pPr>
      <w:ind w:left="720"/>
      <w:contextualSpacing/>
    </w:pPr>
  </w:style>
  <w:style w:type="paragraph" w:styleId="a6">
    <w:name w:val="No Spacing"/>
    <w:uiPriority w:val="1"/>
    <w:qFormat/>
    <w:rsid w:val="005777F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25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5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10707080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belinagalina1966@gmail.com</dc:creator>
  <cp:keywords/>
  <dc:description/>
  <cp:lastModifiedBy>Пользователь</cp:lastModifiedBy>
  <cp:revision>7</cp:revision>
  <cp:lastPrinted>2021-05-21T20:52:00Z</cp:lastPrinted>
  <dcterms:created xsi:type="dcterms:W3CDTF">2021-05-21T20:56:00Z</dcterms:created>
  <dcterms:modified xsi:type="dcterms:W3CDTF">2022-05-18T07:53:00Z</dcterms:modified>
</cp:coreProperties>
</file>