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9E" w:rsidRPr="0038039E" w:rsidRDefault="0038039E" w:rsidP="0038039E">
      <w:pPr>
        <w:spacing w:after="0" w:line="370" w:lineRule="atLeast"/>
        <w:outlineLvl w:val="2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38039E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Указ Главы Республики Дагестан "О введении режима повышенной готовности"</w:t>
      </w:r>
    </w:p>
    <w:p w:rsidR="0038039E" w:rsidRPr="0038039E" w:rsidRDefault="0038039E" w:rsidP="0038039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</w:p>
    <w:p w:rsidR="0038039E" w:rsidRPr="0038039E" w:rsidRDefault="0038039E" w:rsidP="003803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Указ Главы Республики Дагестан "О введении режима повышенной готовности"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 и в целях недопущения распространения на территории Республики Дагестан новой коронавирусной инфекции (2019-nCoV) </w:t>
      </w: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п</w:t>
      </w:r>
      <w:proofErr w:type="gramEnd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 о с т а н о в л я ю: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1. Ввести на территории Республики Дагестан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Запретить с 19 марта 2020 года до особого распоряжения проведение на территории Республики Дагестан массовых мероприятий, в том числе деловых, спортивных, зрелищных, культурных и развлекательных.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2. Лицам, проживающим в Республике Дагестан, посещавшим территории, где зарегистрированы случаи новой коронавирусной инфекции (2019-nCoV), а также прибывшим с территории других государств: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а) сообщать в течение суток о своем возвращении в Российскую Федерацию, о возвращении своих несовершеннолетних детей, месте, датах пребывания на указанных территориях, а также контактную информацию на горячую линию по номеру телефона +7 (8722) 67-15-99;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б)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в) соблюдать постановления санитарных врачей о нахождении в режиме изоляции на дому.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lastRenderedPageBreak/>
        <w:t>3. Лицам, прибывшим на территорию Республики Дагестан из государств с неблагополучной ситуацией с распространением новой коронавирусной инфекции (2019-nCoV), помимо мер, предусмотренных пунктом 2 настоящего Указа, обеспечить самоизоляцию на дому на срок 14 календарный дней со дня возвращения в Российскую Федерацию (не посещать работу, учебу, минимизировать посещение общественных мест).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4. 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изоляции, обеспечить самоизоляцию на дому на срок, указанный в пункте 3 настоящего Указа, либо на срок, указанный в постановлениях санитарных врачей.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5. Рекомендовать лицам, проживающим (находящимся) на территории Республики Дагестан: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а) использовать механизм получения государственных и муниципальных услуг дистанционно, в электронной форме, при этом исключив посещение соответствующих учреждений;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б) воздержаться от поездок на территории, неблагополучные по санитарно-эпидемиологической обстановке, связанной с новой коронавирусной инфекцией (2019-nCoV);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в) воздержаться от посещения массовых мероприятий, в том числе деловых, спортивных, зрелищных, культурных и развлекательных.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6. Поручить руководителям органов исполнительной власти Республики Дагестан и рекомендовать руководителям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а) обеспечить возможность получения населением государственных и муниципальных услуг в электронном виде, организовать разъяснительно-информационную работу среди населения Республики Дагестан о возможности получения государственных и муниципальных услуг в электронном виде;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б) 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</w:t>
      </w: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lastRenderedPageBreak/>
        <w:t>отношении вирусных инфекций, а также с использованием бактерицидных облучателей для обеззараживания воздуха.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7. Рекомендовать работодателям, осуществляющим деятельность на территории Республики Дагестан: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а) обеспечить ежедневную дезинфекцию служебных помещений (учебных классов, аудиторий), рабочих мест и мест общего пользования;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б) обеспечить измерение температуры тела работникам с симптомами респираторных заболеваний на рабочих местах с обязательным отстранением от нахождения на рабочем месте лиц с повышенной температурой;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в) оказывать работникам содействие в обеспечении соблюдения режима самоизоляции на дому;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г) при поступлении запроса Управления Федеральной службы по надзору в сфере защиты прав потребителей и благополучия человека по Республике Дагестан незамедлительно представлять информацию </w:t>
      </w: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о</w:t>
      </w:r>
      <w:proofErr w:type="gramEnd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 всех контактах заболевшего новой коронавирусной инфекцией (2019-nCoV) в связи с исполнением им трудовых функций, обеспечить проведение дезинфекции помещений, где находился заболевший;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д) не допускать на рабочее место и (или) территории организации работников из числа граждан, указанных в пункте 3 настоящего Указа, а также работников, в отношении которых приняты постановления санитарных врачей;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е) воздержаться от направления работников в служебные командировки на территории иностранных государств, от проведения мероприятий с участием иностранных граждан, а также от участия в таких мероприятиях.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8. Министерству здравоохранения Республики Дагестан: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а) совместно с Министерством информатизации, 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коронавирусной инфекции (2019-nCoV), а также о симптомах респираторных заболеваний (или) нарушении функций организма (отклонении от норм </w:t>
      </w: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lastRenderedPageBreak/>
        <w:t>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организаций в амбулаторно-поликлинические</w:t>
      </w:r>
      <w:proofErr w:type="gramEnd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 учреждения здравоохранения по месту жительства (нахождения);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б)           обеспечить поддержание необходимого запаса противовирусных препаратов, в том числе рекомендованных для лечения новой коронавирусной инфекции (2019-nCoV),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в)            обеспечить возможность оформления листков нетрудоспособности без посещения медицинских организаций для лиц, указанных в пунктах 2 и 3 настоящего Указа;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г)            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приемно-смотровые боксы и фильтр-боксы отдельный прием пациентов с признаками острой респираторной вирусной инфекции, внебольничной пневмонии;</w:t>
      </w:r>
      <w:proofErr w:type="gramEnd"/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д)           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бронхолегочной, </w:t>
      </w: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сердечно-сосудистой</w:t>
      </w:r>
      <w:proofErr w:type="gramEnd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 и эндокринной систем);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е)           обеспечить: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готовность медицинских организаций, осуществляющих медицинскую помощь в стационарных и амбулаторных условиях, оказывающих скорую медицинскую помощь, к приему и оперативному оказанию медицинской </w:t>
      </w: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помощи</w:t>
      </w:r>
      <w:proofErr w:type="gramEnd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 больным с респираторными симптомами, забору биологического материала от больных для исследования на новую коронавирусную инфекцию (2019-nCoV);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lastRenderedPageBreak/>
        <w:t>медицинское наблюдение в течение 14 календарных дней за всеми лицами, прибывшими из других государств и территорий, где зарегистрированы случаи возникновения новой коронавирусной инфекции (2019-nCoV), по месту их пребывания, при появлении у них симптомов, не исключающих новую коронавирусную инфекцию (2019-nCoV),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  <w:proofErr w:type="gramEnd"/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9.            </w:t>
      </w: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Рекомендовать юридическим лицам и индивидуальным предпринимателям, осуществляющим деятельность в местах массового скопления людей (в том числе на торговых объектах, в местах проведения театрально-зрелищных, культурно-просветительских, зрелищно-развлекательных мероприятий), деятельность, связанную с перевозкой граждан железнодорожным, автомобильным, городским электрическим, а также внеуличным транспортом, регулярно проводить мероприятия по дезинфекции, размещать при входах и в местах наибольшего скопления людей устройства для обеззараживания воздуха.</w:t>
      </w:r>
      <w:proofErr w:type="gramEnd"/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10.          Министерству информатизации, связи и массовых коммуникаций Республики Дагестан организовать информирование населения Республики Дагестан о принимаемых мерах по недопущению завоза и распространения новой коронавирусной инфекции (2019-nCoV) на территории Республики Дагестан.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11. Рекомендовать Управлению Федеральной антимонопольной службы по Республике Дагестан обеспечить </w:t>
      </w: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контроль за</w:t>
      </w:r>
      <w:proofErr w:type="gramEnd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 установлением цен на лекарственные препараты и средства индивидуальной защиты в аптечных организациях на территории Республики Дагестан.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12. Рекомендовать Министерству внутренних дел по Республике Дагестан и Управлению Федеральной службы войск национальной гвардии Российской Федерации по Республике Дагестан: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а) обеспечить охрану объектов специального назначения (инфекционные стационары) в период действия режима повышенной готовности;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б) оказывать необходимое содействие Управлению Федеральной службы по надзору в сфере защиты прав потребителей и благополучия человека по Республике Дагестан, Министерству здравоохранения Республики Дагестан, иным органам в части </w:t>
      </w: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lastRenderedPageBreak/>
        <w:t>обеспечения проведения санитарно-противоэпидемических мероприятий.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13. Министерству труда и социального развития Республики Дагестан, Министерству образования и науки Республики Дагестан, Министерству здравоохранения Республики Дагестан обеспечить с 19 марта 2020 года перевод учреждений социального обслуживания населения Республики Дагестан, домов ребенка, детских домов на закрытый режим работы со строгим противоэпидемическим режимом.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14. Контроль за исполнением настоящего Указа возложить на</w:t>
      </w:r>
      <w:proofErr w:type="gramStart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 xml:space="preserve"> П</w:t>
      </w:r>
      <w:proofErr w:type="gramEnd"/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ервого заместителя Председателя Правительства Республики Дагестан А.Ш. Карибова.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15. Настоящий Указ вступает в силу со дня его подписания.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 Глава</w:t>
      </w:r>
    </w:p>
    <w:p w:rsidR="0038039E" w:rsidRPr="0038039E" w:rsidRDefault="0038039E" w:rsidP="0038039E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38039E"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  <w:t>Республики Дагестан                                                                                                       В. Васильев</w:t>
      </w:r>
    </w:p>
    <w:p w:rsidR="00B103C9" w:rsidRDefault="00B103C9"/>
    <w:sectPr w:rsidR="00B103C9" w:rsidSect="00B1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1C5F"/>
    <w:multiLevelType w:val="multilevel"/>
    <w:tmpl w:val="6E34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039E"/>
    <w:rsid w:val="0038039E"/>
    <w:rsid w:val="00B1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C9"/>
  </w:style>
  <w:style w:type="paragraph" w:styleId="3">
    <w:name w:val="heading 3"/>
    <w:basedOn w:val="a"/>
    <w:link w:val="30"/>
    <w:uiPriority w:val="9"/>
    <w:qFormat/>
    <w:rsid w:val="00380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3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8039E"/>
    <w:rPr>
      <w:color w:val="0000FF"/>
      <w:u w:val="single"/>
    </w:rPr>
  </w:style>
  <w:style w:type="character" w:styleId="a4">
    <w:name w:val="Strong"/>
    <w:basedOn w:val="a0"/>
    <w:uiPriority w:val="22"/>
    <w:qFormat/>
    <w:rsid w:val="0038039E"/>
    <w:rPr>
      <w:b/>
      <w:bCs/>
    </w:rPr>
  </w:style>
  <w:style w:type="paragraph" w:styleId="a5">
    <w:name w:val="Normal (Web)"/>
    <w:basedOn w:val="a"/>
    <w:uiPriority w:val="99"/>
    <w:semiHidden/>
    <w:unhideWhenUsed/>
    <w:rsid w:val="0038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465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1548</Words>
  <Characters>8825</Characters>
  <Application>Microsoft Office Word</Application>
  <DocSecurity>0</DocSecurity>
  <Lines>73</Lines>
  <Paragraphs>20</Paragraphs>
  <ScaleCrop>false</ScaleCrop>
  <Company/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2020-03-21T05:12:00Z</dcterms:created>
  <dcterms:modified xsi:type="dcterms:W3CDTF">2020-03-21T05:13:00Z</dcterms:modified>
</cp:coreProperties>
</file>