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EE" w:rsidRDefault="00EA0DEE" w:rsidP="00EA0D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«Новочиркейская СОШ №2»</w:t>
      </w:r>
    </w:p>
    <w:p w:rsidR="0089300B" w:rsidRDefault="00EA0DEE" w:rsidP="00EA0DE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DEE">
        <w:rPr>
          <w:rFonts w:ascii="Times New Roman" w:hAnsi="Times New Roman" w:cs="Times New Roman"/>
          <w:sz w:val="28"/>
          <w:szCs w:val="28"/>
        </w:rPr>
        <w:t>План-график проведения ВПР-2020.</w:t>
      </w:r>
    </w:p>
    <w:p w:rsidR="00EA0DEE" w:rsidRDefault="00EA0DEE" w:rsidP="00EA0DE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/>
      </w:tblPr>
      <w:tblGrid>
        <w:gridCol w:w="2127"/>
        <w:gridCol w:w="2693"/>
        <w:gridCol w:w="3735"/>
        <w:gridCol w:w="1935"/>
      </w:tblGrid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предмет </w:t>
            </w:r>
          </w:p>
        </w:tc>
        <w:tc>
          <w:tcPr>
            <w:tcW w:w="1935" w:type="dxa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EA0DEE" w:rsidTr="00EA0DEE">
        <w:tc>
          <w:tcPr>
            <w:tcW w:w="2127" w:type="dxa"/>
            <w:vMerge w:val="restart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30март-10 апрель 2020 г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  <w:tc>
          <w:tcPr>
            <w:tcW w:w="1935" w:type="dxa"/>
            <w:vMerge w:val="restart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режиме.</w:t>
            </w: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 часть)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  <w:vMerge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апрель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 w:val="restart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апробации.</w:t>
            </w: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апрель</w:t>
            </w: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 w:val="restart"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штатном режиме.</w:t>
            </w: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DEE" w:rsidTr="00EA0DEE">
        <w:tc>
          <w:tcPr>
            <w:tcW w:w="2127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35" w:type="dxa"/>
            <w:vMerge/>
            <w:tcBorders>
              <w:left w:val="single" w:sz="4" w:space="0" w:color="auto"/>
            </w:tcBorders>
          </w:tcPr>
          <w:p w:rsidR="00EA0DEE" w:rsidRDefault="00EA0DEE" w:rsidP="00EA0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0DEE" w:rsidRPr="00EA0DEE" w:rsidRDefault="00EA0DEE" w:rsidP="00EA0DE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0DEE" w:rsidRPr="00EA0DEE" w:rsidSect="00893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A0DEE"/>
    <w:rsid w:val="0089300B"/>
    <w:rsid w:val="00EA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D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2020-03-10T10:27:00Z</dcterms:created>
  <dcterms:modified xsi:type="dcterms:W3CDTF">2020-03-10T10:37:00Z</dcterms:modified>
</cp:coreProperties>
</file>